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5DE" w:rsidRPr="0013614F" w:rsidRDefault="001575DE" w:rsidP="001575DE">
      <w:pPr>
        <w:pStyle w:val="ConsPlusNonformat"/>
        <w:widowControl/>
        <w:ind w:left="3540" w:firstLine="708"/>
        <w:rPr>
          <w:rFonts w:ascii="Times New Roman" w:hAnsi="Times New Roman" w:cs="Times New Roman"/>
          <w:b/>
          <w:bCs/>
          <w:sz w:val="24"/>
        </w:rPr>
      </w:pPr>
      <w:r w:rsidRPr="0013614F">
        <w:rPr>
          <w:rFonts w:ascii="Times New Roman" w:hAnsi="Times New Roman" w:cs="Times New Roman"/>
          <w:b/>
          <w:bCs/>
          <w:sz w:val="24"/>
        </w:rPr>
        <w:t>ДОГОВОР</w:t>
      </w:r>
    </w:p>
    <w:p w:rsidR="001575DE" w:rsidRPr="0013614F" w:rsidRDefault="0013614F" w:rsidP="001575DE">
      <w:pPr>
        <w:pStyle w:val="ConsPlusNonformat"/>
        <w:widowControl/>
        <w:jc w:val="center"/>
        <w:rPr>
          <w:rFonts w:ascii="Times New Roman" w:hAnsi="Times New Roman" w:cs="Times New Roman"/>
          <w:sz w:val="24"/>
        </w:rPr>
      </w:pPr>
      <w:r w:rsidRPr="0013614F">
        <w:rPr>
          <w:rFonts w:ascii="Times New Roman" w:hAnsi="Times New Roman" w:cs="Times New Roman"/>
          <w:bCs/>
          <w:sz w:val="24"/>
        </w:rPr>
        <w:t>на выполнение проектно-изыскательских работ.</w:t>
      </w:r>
    </w:p>
    <w:p w:rsidR="004E60DC" w:rsidRDefault="004E60DC" w:rsidP="004E60DC">
      <w:pPr>
        <w:tabs>
          <w:tab w:val="right" w:pos="9071"/>
        </w:tabs>
        <w:spacing w:before="40"/>
        <w:jc w:val="center"/>
      </w:pPr>
      <w:r>
        <w:t>г. Петрозаводск</w:t>
      </w:r>
      <w:r>
        <w:rPr>
          <w:noProof/>
        </w:rPr>
        <w:tab/>
        <w:t xml:space="preserve">«___»________ 2010 </w:t>
      </w:r>
      <w:r>
        <w:t>г.</w:t>
      </w:r>
    </w:p>
    <w:p w:rsidR="004E60DC" w:rsidRDefault="004E60DC" w:rsidP="004E60DC">
      <w:pPr>
        <w:spacing w:before="40"/>
      </w:pPr>
    </w:p>
    <w:p w:rsidR="004E60DC" w:rsidRDefault="004E60DC" w:rsidP="004E60DC">
      <w:pPr>
        <w:ind w:firstLine="680"/>
      </w:pPr>
      <w:r>
        <w:t>Заказчик</w:t>
      </w:r>
      <w:r>
        <w:rPr>
          <w:noProof/>
        </w:rPr>
        <w:t xml:space="preserve"> –</w:t>
      </w:r>
      <w:r>
        <w:t xml:space="preserve"> ОАО «ТГК-1», в лице заместителя генерального директора – директора филиала «</w:t>
      </w:r>
      <w:r w:rsidRPr="00C9790B">
        <w:t>Карельский» ОАО «ТГК-1» Белова Валерия Владимировича, действующего на основании дов</w:t>
      </w:r>
      <w:r>
        <w:t>еренности №</w:t>
      </w:r>
      <w:r w:rsidR="004E60CB">
        <w:t xml:space="preserve"> </w:t>
      </w:r>
      <w:r w:rsidRPr="00942436">
        <w:t>12</w:t>
      </w:r>
      <w:r>
        <w:t>8-20</w:t>
      </w:r>
      <w:r w:rsidRPr="00942436">
        <w:t>10</w:t>
      </w:r>
      <w:r>
        <w:t xml:space="preserve"> от </w:t>
      </w:r>
      <w:r w:rsidRPr="00942436">
        <w:t>01</w:t>
      </w:r>
      <w:r>
        <w:t xml:space="preserve">.01.10 </w:t>
      </w:r>
      <w:r w:rsidRPr="00C9790B">
        <w:t>г.</w:t>
      </w:r>
      <w:r w:rsidRPr="00C9790B">
        <w:rPr>
          <w:spacing w:val="2"/>
        </w:rPr>
        <w:t xml:space="preserve"> </w:t>
      </w:r>
      <w:r w:rsidRPr="00C9790B">
        <w:t>с одной стороны, и Подрядчик</w:t>
      </w:r>
      <w:r w:rsidRPr="00C9790B">
        <w:rPr>
          <w:noProof/>
        </w:rPr>
        <w:t xml:space="preserve"> -</w:t>
      </w:r>
      <w:r w:rsidRPr="00C9790B">
        <w:t xml:space="preserve"> _________________, лицензия __________________ (копия</w:t>
      </w:r>
      <w:r w:rsidRPr="00C9790B">
        <w:rPr>
          <w:noProof/>
        </w:rPr>
        <w:t xml:space="preserve"> – </w:t>
      </w:r>
      <w:r w:rsidRPr="00C9790B">
        <w:t>приложение</w:t>
      </w:r>
      <w:r>
        <w:t xml:space="preserve"> №</w:t>
      </w:r>
      <w:r w:rsidR="004E60CB">
        <w:t xml:space="preserve"> </w:t>
      </w:r>
      <w:r>
        <w:t>1 к настоящему      Договору), в лице ___________, действующего на основании ________________, с другой стороны (далее – Стороны), заключили настоящий Договор о нижеследующем:</w:t>
      </w:r>
    </w:p>
    <w:p w:rsidR="004E60DC" w:rsidRPr="00B62456" w:rsidRDefault="00E6610B" w:rsidP="004E60DC">
      <w:pPr>
        <w:pStyle w:val="1"/>
      </w:pPr>
      <w:r>
        <w:t>Термины и определения</w:t>
      </w:r>
      <w:r w:rsidR="002D35DF">
        <w:t>.</w:t>
      </w:r>
    </w:p>
    <w:p w:rsidR="004E60DC" w:rsidRDefault="004E60DC" w:rsidP="004E60DC">
      <w:pPr>
        <w:pStyle w:val="a4"/>
        <w:spacing w:after="0"/>
      </w:pPr>
      <w:r>
        <w:rPr>
          <w:b/>
        </w:rPr>
        <w:t>Договор</w:t>
      </w:r>
      <w:r>
        <w:t xml:space="preserve">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4E60DC" w:rsidRDefault="004E60DC" w:rsidP="004E60DC">
      <w:r>
        <w:rPr>
          <w:b/>
        </w:rPr>
        <w:t>Работы</w:t>
      </w:r>
      <w:r>
        <w:t xml:space="preserve"> – все работы (весь объем Работ), подлежащие выполнению Подрядчиком в соответствии с условиями настоящего Договора.</w:t>
      </w:r>
    </w:p>
    <w:p w:rsidR="004E60DC" w:rsidRDefault="004E60DC" w:rsidP="004E60DC">
      <w:pPr>
        <w:spacing w:line="240" w:lineRule="atLeast"/>
      </w:pPr>
      <w:r>
        <w:t>Оборудование – оборудование, указанное в Спецификациях или ином аналогичном документе, являющихся приложением и неотъемлемой частью настоящего Договора, которое обязан поставить Подрядчик.</w:t>
      </w:r>
    </w:p>
    <w:p w:rsidR="004E60DC" w:rsidRDefault="004E60DC" w:rsidP="004E60DC">
      <w:r>
        <w:rPr>
          <w:b/>
        </w:rPr>
        <w:t>Объект</w:t>
      </w:r>
      <w:r>
        <w:t xml:space="preserve"> – Путкинская ГЭС, каскада Кемских ГЭС.</w:t>
      </w:r>
    </w:p>
    <w:p w:rsidR="004E60DC" w:rsidRDefault="004E60DC" w:rsidP="004E60DC">
      <w:pPr>
        <w:pStyle w:val="a4"/>
        <w:spacing w:after="0"/>
      </w:pPr>
      <w:r>
        <w:rPr>
          <w:b/>
        </w:rPr>
        <w:t>Проектно-сметная документация</w:t>
      </w:r>
      <w:r>
        <w:t xml:space="preserve"> – проект, смета, рабочая документация на весь объем работ, действующие технические условия, паспорта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4E60DC" w:rsidRDefault="004E60DC" w:rsidP="004E60DC">
      <w:pPr>
        <w:spacing w:line="240" w:lineRule="atLeast"/>
      </w:pPr>
      <w: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4E60DC" w:rsidRDefault="004E60DC" w:rsidP="004E60DC">
      <w:pPr>
        <w:spacing w:line="240" w:lineRule="atLeast"/>
      </w:pPr>
      <w:r>
        <w:t>Исполнительная документация –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4E60DC" w:rsidRDefault="004E60DC" w:rsidP="004E60DC">
      <w:pPr>
        <w:pStyle w:val="a4"/>
        <w:spacing w:after="0"/>
      </w:pPr>
      <w:r>
        <w:rPr>
          <w:b/>
        </w:rPr>
        <w:t>Акт</w:t>
      </w:r>
      <w:r>
        <w:t xml:space="preserve"> – документ, свидетельствующий об окончании всех Работ (всего объема Работ) по настоящему Договору.</w:t>
      </w:r>
    </w:p>
    <w:p w:rsidR="004E60DC" w:rsidRDefault="004E60DC" w:rsidP="004E60DC">
      <w:pPr>
        <w:pStyle w:val="a4"/>
        <w:spacing w:after="0"/>
      </w:pPr>
      <w:r>
        <w:rPr>
          <w:b/>
        </w:rPr>
        <w:t>Ценник</w:t>
      </w:r>
      <w:r>
        <w:t xml:space="preserve"> – нормативный документ («Базовые цены на работы по ремонту энергетического оборудования, адекватные условиям функционирования конкурентного рынка услуг по ремонту и техперевооружению», Прейскурант № 26-05-43, ВСН 23-89, ТЕР, ТЕРр, ТЕРм, ТЕРп Респ. Карелия и т.п.), используемый для определения стоимости Работ при применении коэффициентов  (индексов) и иных аналогичных значений. </w:t>
      </w:r>
    </w:p>
    <w:p w:rsidR="004E60DC" w:rsidRDefault="004E60DC" w:rsidP="004E60DC">
      <w:pPr>
        <w:pStyle w:val="a4"/>
        <w:spacing w:after="0"/>
      </w:pPr>
    </w:p>
    <w:p w:rsidR="00D731FC" w:rsidRPr="00E6610B" w:rsidRDefault="00E6610B" w:rsidP="00317890">
      <w:pPr>
        <w:pStyle w:val="af1"/>
        <w:numPr>
          <w:ilvl w:val="0"/>
          <w:numId w:val="42"/>
        </w:numPr>
        <w:spacing w:line="240" w:lineRule="atLeast"/>
        <w:jc w:val="center"/>
      </w:pPr>
      <w:r w:rsidRPr="00317890">
        <w:rPr>
          <w:b/>
        </w:rPr>
        <w:t>Предмет договора</w:t>
      </w:r>
      <w:r w:rsidR="002D35DF" w:rsidRPr="00317890">
        <w:rPr>
          <w:b/>
        </w:rPr>
        <w:t>.</w:t>
      </w:r>
    </w:p>
    <w:p w:rsidR="00D731FC" w:rsidRDefault="00D731FC" w:rsidP="00D731FC">
      <w:pPr>
        <w:pStyle w:val="ConsPlusNonformat"/>
        <w:widowControl/>
        <w:tabs>
          <w:tab w:val="num" w:pos="0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1.1. Заказчик поручает, а Подрядчик обязуется выполнить работы по разработке проекта и на его основе - проектно-сметной документации для реконструкции ОРУ-220 кВ Путкинской ГЭС</w:t>
      </w:r>
      <w:r w:rsidRPr="00D731FC">
        <w:t xml:space="preserve"> </w:t>
      </w:r>
      <w:r w:rsidRPr="00D731FC">
        <w:rPr>
          <w:rFonts w:ascii="Times New Roman" w:hAnsi="Times New Roman" w:cs="Times New Roman"/>
          <w:sz w:val="24"/>
          <w:szCs w:val="24"/>
        </w:rPr>
        <w:t>Каскада Кемских ГЭС филиала «Карельский» ОАО «ТГК-1».</w:t>
      </w:r>
      <w:r>
        <w:rPr>
          <w:rFonts w:ascii="Times New Roman" w:hAnsi="Times New Roman" w:cs="Times New Roman"/>
          <w:sz w:val="24"/>
        </w:rPr>
        <w:t>.</w:t>
      </w:r>
    </w:p>
    <w:p w:rsidR="00D731FC" w:rsidRPr="005B6839" w:rsidRDefault="00D731FC" w:rsidP="00D731FC">
      <w:pPr>
        <w:pStyle w:val="ConsPlusNonformat"/>
        <w:widowControl/>
        <w:numPr>
          <w:ilvl w:val="0"/>
          <w:numId w:val="25"/>
        </w:numPr>
        <w:tabs>
          <w:tab w:val="num" w:pos="0"/>
        </w:tabs>
        <w:ind w:left="0" w:hanging="39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1.2. Технические, экономические и другие требования к проекту и проектно-сметной документации, разрабатываемым Подрядчиком по настоящему договору, должны соответствовать исходно-разрешительной документации (техническому заданию, </w:t>
      </w:r>
      <w:r w:rsidRPr="005B6839">
        <w:rPr>
          <w:rFonts w:ascii="Times New Roman" w:hAnsi="Times New Roman" w:cs="Times New Roman"/>
          <w:sz w:val="24"/>
          <w:szCs w:val="24"/>
        </w:rPr>
        <w:t>исходным данным), утвержденной Заказчиком.</w:t>
      </w:r>
    </w:p>
    <w:p w:rsidR="004E60DC" w:rsidRPr="005B6839" w:rsidRDefault="00587600" w:rsidP="005B683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587600">
        <w:rPr>
          <w:rFonts w:ascii="Times New Roman" w:hAnsi="Times New Roman" w:cs="Times New Roman"/>
          <w:sz w:val="24"/>
          <w:szCs w:val="24"/>
        </w:rPr>
        <w:t>3.</w:t>
      </w:r>
      <w:r w:rsidR="005B6839" w:rsidRPr="005B6839">
        <w:rPr>
          <w:rFonts w:ascii="Times New Roman" w:hAnsi="Times New Roman" w:cs="Times New Roman"/>
          <w:sz w:val="24"/>
          <w:szCs w:val="24"/>
        </w:rPr>
        <w:t xml:space="preserve"> У</w:t>
      </w:r>
      <w:r w:rsidR="005B6839">
        <w:rPr>
          <w:rFonts w:ascii="Times New Roman" w:hAnsi="Times New Roman" w:cs="Times New Roman"/>
          <w:sz w:val="24"/>
          <w:szCs w:val="24"/>
        </w:rPr>
        <w:t>с</w:t>
      </w:r>
      <w:r w:rsidR="004E60DC" w:rsidRPr="005B6839">
        <w:rPr>
          <w:rFonts w:ascii="Times New Roman" w:hAnsi="Times New Roman" w:cs="Times New Roman"/>
          <w:sz w:val="24"/>
          <w:szCs w:val="24"/>
        </w:rPr>
        <w:t>ловия Договора являются обязательными для исполнения Сторонами.</w:t>
      </w:r>
    </w:p>
    <w:p w:rsidR="005B6839" w:rsidRDefault="005B6839" w:rsidP="005B6839">
      <w:pPr>
        <w:spacing w:line="240" w:lineRule="atLeast"/>
        <w:jc w:val="left"/>
        <w:rPr>
          <w:noProof/>
        </w:rPr>
      </w:pPr>
    </w:p>
    <w:p w:rsidR="005B6839" w:rsidRDefault="005B6839" w:rsidP="00317890">
      <w:pPr>
        <w:pStyle w:val="af1"/>
        <w:numPr>
          <w:ilvl w:val="0"/>
          <w:numId w:val="42"/>
        </w:numPr>
        <w:spacing w:line="240" w:lineRule="atLeast"/>
        <w:jc w:val="center"/>
      </w:pPr>
      <w:r>
        <w:rPr>
          <w:b/>
          <w:bCs/>
        </w:rPr>
        <w:t xml:space="preserve"> Права и обязанности Сторон</w:t>
      </w:r>
      <w:r w:rsidR="002D35DF">
        <w:rPr>
          <w:b/>
          <w:bCs/>
        </w:rPr>
        <w:t>.</w:t>
      </w:r>
    </w:p>
    <w:p w:rsidR="005B6839" w:rsidRDefault="005B6839" w:rsidP="005B6839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2.1. Заказчик обязуется:</w:t>
      </w:r>
    </w:p>
    <w:p w:rsidR="005B6839" w:rsidRDefault="005B6839" w:rsidP="005B6839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2.1.1. Для исполнения настоящего договора передать Подрядчику утвержденное Техническое задание (исходные данные) на проектирование в течение 10 дней с момента подписания настоящего договора.</w:t>
      </w:r>
    </w:p>
    <w:p w:rsidR="005B6839" w:rsidRDefault="005B6839" w:rsidP="005B6839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2.1.2. Своевременно производить приемку и оплату выполненных в соответствии с настоящим договором Работ.</w:t>
      </w:r>
    </w:p>
    <w:p w:rsidR="005B6839" w:rsidRDefault="005B6839" w:rsidP="005B6839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2.1.3. Участвовать в необходимых случаях вместе с Подрядчиком в согласовании готовой технической документации с соответствующими государственными органами и органами местного самоуправления.</w:t>
      </w:r>
    </w:p>
    <w:p w:rsidR="005B6839" w:rsidRDefault="005B6839" w:rsidP="005B6839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2.1.4. Назначить в трехдневный срок с момента подписания настоящего договора представителей Заказчика, ответственных за ход работ по настоящему договору, официально известив об этом Подрядчика в письменном виде с указанием предоставленных им полномочий.</w:t>
      </w:r>
    </w:p>
    <w:p w:rsidR="005B6839" w:rsidRDefault="005B6839" w:rsidP="005B6839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2.2. Заказчик имеет право осуществлять текущий контроль за деятельностью Подрядчика по исполнению настоящего договора.</w:t>
      </w:r>
    </w:p>
    <w:p w:rsidR="005B6839" w:rsidRDefault="005B6839" w:rsidP="005B6839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 Подрядчик обязуется:</w:t>
      </w:r>
    </w:p>
    <w:p w:rsidR="005B6839" w:rsidRDefault="005B6839" w:rsidP="005B6839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2.3.1. Своевременно и должным образом выполнять принятые на себя обязательства в соответствии с условиями настоящего договора.</w:t>
      </w:r>
    </w:p>
    <w:p w:rsidR="005B6839" w:rsidRDefault="005B6839" w:rsidP="005B6839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2.3.2. Представлять в сроки, предусмотренные настоящим Договором, Заказчику Результат работ. </w:t>
      </w:r>
    </w:p>
    <w:p w:rsidR="005B6839" w:rsidRDefault="005B6839" w:rsidP="005B6839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2.3.3. Выполнять указания Заказчика, представленные в письменном виде ,в том числе о внесении изменений и дополнений в Техническое задание (исходные данные), если они не противоречат условиям настоящего договора.</w:t>
      </w:r>
    </w:p>
    <w:p w:rsidR="005B6839" w:rsidRDefault="005B6839" w:rsidP="005B6839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определяются объем требуемых дополнительных работ и условия их оплаты.</w:t>
      </w:r>
    </w:p>
    <w:p w:rsidR="005B6839" w:rsidRDefault="005B6839" w:rsidP="005B6839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2.3.4. В минимально возможный срок и за собственный счет устранять недоделки и дополнять Проект и Техническую документацию по получении от Заказчика мотивированной письменной претензии относительно качества и полноты Проекта и Технической документации, разрабатываемой Подрядчиком, или несоответствия ее условиям настоящего Договора, а также по замечаниям согласующих и экспертных органов.</w:t>
      </w:r>
    </w:p>
    <w:p w:rsidR="005B6839" w:rsidRDefault="005B6839" w:rsidP="005B6839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2.3.5. Согласовывать готовый Проект и Техническую документацию с Заказчиком и с компетентными государственными органами, эксплуатирующими организациями и органами местного самоуправления, а при необходимости - привлекать Заказчика для целей получения согласований указанных органов и организаций, за свой счет устранят замечания указанных органов и организаций.</w:t>
      </w:r>
    </w:p>
    <w:p w:rsidR="005B6839" w:rsidRDefault="005B6839" w:rsidP="005B6839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2.3.6. Назначить в трехдневный срок с момента подписания настоящего Договора представителей Подрядчика, ответственных за ход работ по настоящему договору, официально известив об этом Заказчика в письменном виде с указанием предоставленных им полномочий.</w:t>
      </w:r>
    </w:p>
    <w:p w:rsidR="005B6839" w:rsidRDefault="005B6839" w:rsidP="005B6839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2.3.7. Не передавать Результат работ по настоящему договору полностью или частично третьим лицам без письменного согласия Заказчика.</w:t>
      </w:r>
    </w:p>
    <w:p w:rsidR="005B6839" w:rsidRDefault="005B6839" w:rsidP="005B6839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2.3.8. В случае внесения изменений в проектные решения по своей инициативе (в том числе на стадии разработки рабочей документации) согласовать измененную проектную документацию в установленном действующим законодательством порядке за свой счет.</w:t>
      </w:r>
    </w:p>
    <w:p w:rsidR="005B6839" w:rsidRDefault="005B6839" w:rsidP="005B6839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2.4. Подрядчик имеет право привлечь к Работе третьих лиц, отвечая за результаты их работы перед Заказчиком.</w:t>
      </w:r>
    </w:p>
    <w:p w:rsidR="005B6839" w:rsidRDefault="005B6839" w:rsidP="005B6839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4"/>
        </w:rPr>
      </w:pPr>
    </w:p>
    <w:p w:rsidR="00317890" w:rsidRPr="005B05A4" w:rsidRDefault="00317890" w:rsidP="005B6839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5B6839" w:rsidRPr="00317890" w:rsidRDefault="005B6839" w:rsidP="00317890">
      <w:pPr>
        <w:pStyle w:val="af1"/>
        <w:numPr>
          <w:ilvl w:val="0"/>
          <w:numId w:val="42"/>
        </w:numPr>
        <w:spacing w:line="240" w:lineRule="atLeast"/>
        <w:jc w:val="center"/>
        <w:rPr>
          <w:b/>
          <w:bCs/>
        </w:rPr>
      </w:pPr>
      <w:r>
        <w:rPr>
          <w:b/>
          <w:bCs/>
        </w:rPr>
        <w:t>Цена Работ и порядок расчетов</w:t>
      </w:r>
      <w:r w:rsidR="002D35DF">
        <w:rPr>
          <w:b/>
          <w:bCs/>
        </w:rPr>
        <w:t>.</w:t>
      </w:r>
    </w:p>
    <w:p w:rsidR="00317890" w:rsidRPr="00317890" w:rsidRDefault="00317890" w:rsidP="00317890">
      <w:pPr>
        <w:pStyle w:val="ConsPlusNonformat"/>
        <w:widowControl/>
        <w:ind w:left="3960"/>
        <w:rPr>
          <w:rFonts w:ascii="Times New Roman" w:hAnsi="Times New Roman" w:cs="Times New Roman"/>
          <w:sz w:val="24"/>
        </w:rPr>
      </w:pPr>
    </w:p>
    <w:p w:rsidR="005B6839" w:rsidRDefault="005B6839" w:rsidP="005B6839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3.1. Общая цена Работ, выполняемых по настоящему Договору, составляет _________, кроме того, НДС (18%) -</w:t>
      </w:r>
      <w:r w:rsidR="00BA1F7E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__________, всего с НДС ___________.</w:t>
      </w:r>
    </w:p>
    <w:p w:rsidR="005B6839" w:rsidRDefault="005B6839" w:rsidP="005B6839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Указанная сумма является твердой, определена на основании Ценника на момент заключения настоящего Договора в соответствии со сметой, являющейся Приложением №3 и неотъемлемой частью настоящего Договора.</w:t>
      </w:r>
    </w:p>
    <w:p w:rsidR="005B6839" w:rsidRDefault="005B6839" w:rsidP="005B6839">
      <w:pPr>
        <w:pStyle w:val="a5"/>
        <w:spacing w:line="259" w:lineRule="auto"/>
        <w:ind w:left="0"/>
        <w:rPr>
          <w:szCs w:val="24"/>
        </w:rPr>
      </w:pPr>
      <w:r>
        <w:rPr>
          <w:szCs w:val="24"/>
        </w:rPr>
        <w:t xml:space="preserve">3.2. Изменение общей цены работ, указанной в пункте 3.1 Договора возможно только по соглашению сторон в случае существенного изменения факторов, влияющих на ценообразование. В случае применения на основании дополнительного соглашения к настоящему Договору коэффициентов (индексов) и иных аналогичных значений с целью изменения цены работ, по отношению к сумме, указанной в пункте 3.1, стороны руководствуются позициями Ценника, указанного в настоящем Договоре (приложениях). </w:t>
      </w:r>
    </w:p>
    <w:p w:rsidR="005B6839" w:rsidRDefault="005B6839" w:rsidP="005B6839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3.3. В стоимость работ по настоящему договору не входят и подлежат дополнительной оплате на основании выставленных счетов:</w:t>
      </w:r>
    </w:p>
    <w:p w:rsidR="005B6839" w:rsidRDefault="005B6839" w:rsidP="005B6839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3.3.1. Расходы за дополнительное (сверх оговоренного в п. 4.3.1) количество экземпляров Отчета, Проекта, Технической документации.</w:t>
      </w:r>
    </w:p>
    <w:p w:rsidR="005B6839" w:rsidRDefault="005B6839" w:rsidP="005B6839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3.3.2. Оплата услуг согласующих и экспертных органов по согласованию Проекта, Технической документации.</w:t>
      </w:r>
    </w:p>
    <w:p w:rsidR="005B6839" w:rsidRDefault="005B6839" w:rsidP="005B6839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3.4. Оплата по настоящему Договору производится поэтапно за разработанную техни</w:t>
      </w:r>
      <w:r w:rsidR="002A17AE">
        <w:rPr>
          <w:rFonts w:ascii="Times New Roman" w:hAnsi="Times New Roman" w:cs="Times New Roman"/>
          <w:sz w:val="24"/>
        </w:rPr>
        <w:t>ческую документацию не позднее 3</w:t>
      </w:r>
      <w:r>
        <w:rPr>
          <w:rFonts w:ascii="Times New Roman" w:hAnsi="Times New Roman" w:cs="Times New Roman"/>
          <w:sz w:val="24"/>
        </w:rPr>
        <w:t>0 (Тридцати) календарных дней с момента подписания Заказчиком акта сдачи-приемки выполненных этапов работ на основании подписанных актов сдачи-приемки и соответствующих счетов-фактур, выставляемых Подрядчиком.</w:t>
      </w:r>
    </w:p>
    <w:p w:rsidR="005B6839" w:rsidRDefault="005B6839" w:rsidP="005B6839">
      <w:pPr>
        <w:pStyle w:val="a5"/>
        <w:ind w:left="0"/>
        <w:rPr>
          <w:szCs w:val="24"/>
        </w:rPr>
      </w:pPr>
      <w:r>
        <w:rPr>
          <w:szCs w:val="24"/>
        </w:rPr>
        <w:t>3.5. Предельный срок исполнения Заказчиком обязательства по оплате за выполненные Подрядчиком Работы по настоящему Договору равен трем месяцам с момента подписания Акта сдачи-приемки Работ (в полном объеме) по настоящему договору.</w:t>
      </w:r>
    </w:p>
    <w:p w:rsidR="005B6839" w:rsidRDefault="005B6839" w:rsidP="005B6839">
      <w:pPr>
        <w:pStyle w:val="a5"/>
        <w:ind w:left="0"/>
        <w:rPr>
          <w:szCs w:val="24"/>
        </w:rPr>
      </w:pPr>
      <w:r>
        <w:rPr>
          <w:szCs w:val="24"/>
        </w:rPr>
        <w:t>3.6. Заказчик вправе досрочно производить оплату выполненных Работ.</w:t>
      </w:r>
    </w:p>
    <w:p w:rsidR="005B6839" w:rsidRDefault="005B6839" w:rsidP="005B6839">
      <w:pPr>
        <w:pStyle w:val="a5"/>
        <w:ind w:left="0"/>
        <w:rPr>
          <w:szCs w:val="24"/>
        </w:rPr>
      </w:pPr>
      <w:r>
        <w:rPr>
          <w:szCs w:val="24"/>
        </w:rPr>
        <w:t>3.7. Оплата выполненных Работ производится в безналичном порядке платежными поручениями с банковского счета Заказчика на банковский счет Подрядчика. По соглашению сторон оплата может производиться ценными бумагами, уступкой прав требования, или иным способом, не запрещенным действующим законодательством РФ.</w:t>
      </w:r>
    </w:p>
    <w:p w:rsidR="005B6839" w:rsidRDefault="005B6839" w:rsidP="005B6839">
      <w:pPr>
        <w:pStyle w:val="a5"/>
        <w:ind w:left="0"/>
        <w:rPr>
          <w:szCs w:val="24"/>
        </w:rPr>
      </w:pPr>
      <w:r>
        <w:rPr>
          <w:szCs w:val="24"/>
        </w:rPr>
        <w:t>3.8. Обязанность Заказчика по оплате Работ по настоящему Договору считается выполненной с момента списания денежных средств с корреспондентского счета банка, обслуживающего Заказчика.</w:t>
      </w:r>
    </w:p>
    <w:p w:rsidR="005B6839" w:rsidRDefault="005B6839" w:rsidP="005B6839">
      <w:pPr>
        <w:pStyle w:val="a5"/>
        <w:ind w:left="0"/>
        <w:rPr>
          <w:szCs w:val="24"/>
        </w:rPr>
      </w:pPr>
      <w:r>
        <w:rPr>
          <w:szCs w:val="24"/>
        </w:rPr>
        <w:t>3.9. В случае обнаружения Заказчиком в выполненных и принятых Работах недостатков (в том числе, отклонений от требований нормативно-правовых актов, Технического задания, иных исходных данных), Заказчик вправе не оплачивать указанные Работы до устранения Подрядчиком обнаруженных недостатков.</w:t>
      </w:r>
    </w:p>
    <w:p w:rsidR="005B6839" w:rsidRDefault="005B6839" w:rsidP="005B6839">
      <w:pPr>
        <w:pStyle w:val="ConsPlusNonformat"/>
        <w:widowControl/>
        <w:ind w:hanging="720"/>
        <w:jc w:val="both"/>
        <w:rPr>
          <w:rFonts w:ascii="Times New Roman" w:hAnsi="Times New Roman" w:cs="Times New Roman"/>
          <w:sz w:val="24"/>
        </w:rPr>
      </w:pPr>
    </w:p>
    <w:p w:rsidR="005B6839" w:rsidRDefault="005B6839" w:rsidP="005B6839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4. Сроки, порядок сдачи и приемки выполненных работ (этапов), Результата работ</w:t>
      </w:r>
      <w:r w:rsidR="002D35DF">
        <w:rPr>
          <w:rFonts w:ascii="Times New Roman" w:hAnsi="Times New Roman" w:cs="Times New Roman"/>
          <w:b/>
          <w:bCs/>
          <w:sz w:val="24"/>
        </w:rPr>
        <w:t>.</w:t>
      </w:r>
    </w:p>
    <w:p w:rsidR="005B6839" w:rsidRDefault="005B6839" w:rsidP="00E6610B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4.1. Срок начала Работ </w:t>
      </w:r>
      <w:r w:rsidR="00E6610B">
        <w:rPr>
          <w:rFonts w:ascii="Times New Roman" w:hAnsi="Times New Roman" w:cs="Times New Roman"/>
          <w:sz w:val="24"/>
        </w:rPr>
        <w:t>– 01 октября 2010 года.</w:t>
      </w:r>
    </w:p>
    <w:p w:rsidR="005B6839" w:rsidRDefault="005B6839" w:rsidP="00E6610B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Срок окончания Работ и передачи Результата работ (в полном объеме) Заказчику </w:t>
      </w:r>
      <w:r w:rsidR="00E6610B"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sz w:val="24"/>
        </w:rPr>
        <w:t xml:space="preserve"> </w:t>
      </w:r>
      <w:r w:rsidR="00E6610B">
        <w:rPr>
          <w:rFonts w:ascii="Times New Roman" w:hAnsi="Times New Roman" w:cs="Times New Roman"/>
          <w:sz w:val="24"/>
        </w:rPr>
        <w:t>25 декабря 2010 года.</w:t>
      </w:r>
    </w:p>
    <w:p w:rsidR="005B6839" w:rsidRDefault="005B6839" w:rsidP="00E6610B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Сдача и приемка выполненных проектных и изыскательских работ (Отчета и (или) созданного Проекта, и разработанной Технической документации) осуществляется по этапам, состав и сроки которых определяются в календарном плане работ, являющемся приложением №4 к настоящему договору.</w:t>
      </w:r>
    </w:p>
    <w:p w:rsidR="005B6839" w:rsidRDefault="005B6839" w:rsidP="00E6610B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4.2. В случае несоблюдения Заказчиком установленных сроков выдачи Технического задания и (или) исходных данных, сроки начала и окончания работ по договору переносятся на период просрочки исполнения Заказчиком обязательств по договору.</w:t>
      </w:r>
    </w:p>
    <w:p w:rsidR="005B6839" w:rsidRDefault="005B6839" w:rsidP="00E6610B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4.3. Выполнение Работ (этапов работ) по договору подтверждается подписанием Заказчиком акта сдачи-приемки выполненных проектных и/или изыскательских работ (этапов работ), который оформляется в следующем порядке:</w:t>
      </w:r>
    </w:p>
    <w:p w:rsidR="005B6839" w:rsidRDefault="005B6839" w:rsidP="00E6610B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4.3.1. В сроки, установленные календарным планом работ, Подрядчик передает уполномоченному представите</w:t>
      </w:r>
      <w:r w:rsidR="006410B6">
        <w:rPr>
          <w:rFonts w:ascii="Times New Roman" w:hAnsi="Times New Roman" w:cs="Times New Roman"/>
          <w:sz w:val="24"/>
        </w:rPr>
        <w:t>лю Заказчика по накладной 3</w:t>
      </w:r>
      <w:r>
        <w:rPr>
          <w:rFonts w:ascii="Times New Roman" w:hAnsi="Times New Roman" w:cs="Times New Roman"/>
          <w:sz w:val="24"/>
        </w:rPr>
        <w:t xml:space="preserve"> комплект</w:t>
      </w:r>
      <w:r w:rsidR="006410B6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 xml:space="preserve"> Отчета, Проекта, Технической документации и другой исполнительской документации, соответственно, а также подписанный со своей стороны акт сдачи-приемки выполненных проектных и/или изыскательских работ (этапов работ).</w:t>
      </w:r>
    </w:p>
    <w:p w:rsidR="005B6839" w:rsidRDefault="005B6839" w:rsidP="00E6610B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4.3.2. Приемка работы (в том числе Результата работ в полном объеме) Заказчиком осуществляется в течение 30 рабочих дней с момента получения технической документации.</w:t>
      </w:r>
    </w:p>
    <w:p w:rsidR="005B6839" w:rsidRDefault="005B6839" w:rsidP="00E6610B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указанный срок Заказчик обязан подписать акт сдачи-приемки выполненных проектных и/или изыскательских работ (этапов работ) или направить Подрядчику мотивированный отказ.</w:t>
      </w:r>
    </w:p>
    <w:p w:rsidR="005B6839" w:rsidRDefault="005B6839" w:rsidP="00E6610B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4.3.3. В случае отказа Заказчика от приемки Результата работ (этапов Работ) Сторонами в течение 10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выполнения.</w:t>
      </w:r>
    </w:p>
    <w:p w:rsidR="005B6839" w:rsidRDefault="005B6839" w:rsidP="00E6610B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4.4. Окончательная приемка Результата работ (Результата этапа работ) производится после получения положительного заключения государственной экспертизы, а также всех согласований и экспертиз проектной документации, необходимых для возможности использования Результата работ для целей строительства Объекта.</w:t>
      </w:r>
    </w:p>
    <w:p w:rsidR="005B6839" w:rsidRDefault="005B6839" w:rsidP="00E6610B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4.5. Если в процессе выполнения изыскательских работ и (или) создания Проекта и разработки Технической документации выяснится неизбежность получения отрицательного результата или нецелесообразность дальнейшего проведения Работы, Подрядчик обязан приостановить ее, поставив об этом в известность Заказчика немедленно.</w:t>
      </w:r>
    </w:p>
    <w:p w:rsidR="005B6839" w:rsidRDefault="005B6839" w:rsidP="00E6610B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работ.</w:t>
      </w:r>
    </w:p>
    <w:p w:rsidR="005B6839" w:rsidRDefault="005B6839" w:rsidP="00E6610B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4.6. В случае досрочного прекращения Работ по договору Заказчик обязан принять от Подрядчика по акту Отчет и (или) разработанный им Проект и Техническую документацию по степени их готовности на момент прекращения Работ и оплатить их цену (по факту исходя из применяемого по настоящему Договору Ценника).</w:t>
      </w:r>
    </w:p>
    <w:p w:rsidR="005B6839" w:rsidRDefault="005B6839" w:rsidP="00E6610B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4.7. При досрочном выполнении Подрядчиком Работ Заказчик обязан принять и вправе оплатить эти работы на условиях настоящего Договора, исходя из сроков календарного плана (Приложение №</w:t>
      </w:r>
      <w:r w:rsidRPr="00BE379D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>).</w:t>
      </w:r>
    </w:p>
    <w:p w:rsidR="005B6839" w:rsidRDefault="005B6839" w:rsidP="005B6839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5B6839" w:rsidRDefault="005B6839" w:rsidP="005B6839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5.Ответственность сторон</w:t>
      </w:r>
      <w:r w:rsidR="002D35DF">
        <w:rPr>
          <w:rFonts w:ascii="Times New Roman" w:hAnsi="Times New Roman" w:cs="Times New Roman"/>
          <w:b/>
          <w:bCs/>
          <w:sz w:val="24"/>
        </w:rPr>
        <w:t>.</w:t>
      </w:r>
    </w:p>
    <w:p w:rsidR="005B6839" w:rsidRDefault="00E6610B" w:rsidP="00E6610B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</w:t>
      </w:r>
      <w:r w:rsidR="005B6839">
        <w:rPr>
          <w:rFonts w:ascii="Times New Roman" w:hAnsi="Times New Roman" w:cs="Times New Roman"/>
          <w:sz w:val="24"/>
        </w:rPr>
        <w:t>.1. Стороны несут ответственность за неисполнение или ненадлежащее исполнение своих обязательств по настоящему договору в  соответствии с законодательством Российской Федерации.</w:t>
      </w:r>
    </w:p>
    <w:p w:rsidR="005B6839" w:rsidRDefault="005B6839" w:rsidP="00E6610B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5.2. Подрядчик несет ответственность за недостатки Результата работ, в том числе и за те, которые обнаружены при его реализации, а также в процессе эксплуатации Объекта. При обнаружении недостатков Подрядчик обязан безвозмездно их устранить, а также возместить убытки, вызванные недостатками Результата работ.</w:t>
      </w:r>
    </w:p>
    <w:p w:rsidR="005B6839" w:rsidRDefault="005B6839" w:rsidP="00E6610B">
      <w:pPr>
        <w:spacing w:line="259" w:lineRule="auto"/>
      </w:pPr>
      <w:r>
        <w:t>В том случае, если Подрядчик в согласованные Сторонами сроки не устранил допущенные недостатки,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сверх того, взыскать с последнего неустойку в размере</w:t>
      </w:r>
      <w:r>
        <w:rPr>
          <w:noProof/>
        </w:rPr>
        <w:t xml:space="preserve"> 25 %</w:t>
      </w:r>
      <w:r>
        <w:t xml:space="preserve"> от общей цены настоящего Договора.</w:t>
      </w:r>
    </w:p>
    <w:p w:rsidR="005B6839" w:rsidRDefault="005B6839" w:rsidP="00E6610B">
      <w:pPr>
        <w:pStyle w:val="a5"/>
        <w:ind w:left="0"/>
      </w:pPr>
      <w:r>
        <w:rPr>
          <w:noProof/>
        </w:rPr>
        <w:t>5.3.</w:t>
      </w:r>
      <w:r>
        <w:t xml:space="preserve"> За нарушение Заказчиком предельного срока исполнения обязательства по оплате по настоящему Договору Подрядчик имеет право начислить Заказчику (как в полной сумме, так и частично) проценты за пользование чужими денежными средствами (ст.395 ГК РФ) в размере 1/300 ставки рефинансирования ЦБ РФ от несвоевременно уплаченной суммы за каждый день просрочки, общий срок начисления которых не может превышать 3-х месяцев со дня нарушения Заказчиком условий Договора.</w:t>
      </w:r>
    </w:p>
    <w:p w:rsidR="005B6839" w:rsidRDefault="005B6839" w:rsidP="00E6610B">
      <w:pPr>
        <w:pStyle w:val="a5"/>
        <w:ind w:left="0"/>
      </w:pPr>
      <w:r>
        <w:t>5.4. За нарушение Подрядчиком сроков выполнения Работ (этапов Работ) Заказчик имеет право</w:t>
      </w:r>
      <w:r>
        <w:rPr>
          <w:bCs/>
        </w:rPr>
        <w:t xml:space="preserve"> </w:t>
      </w:r>
      <w:r>
        <w:t>начислить Подрядчику пени в размере 0,1 (Ноль целых одна десятая)% от цены (стоимости) невыполненных или несвоевременно выполненных Работ за каждый день просрочки.</w:t>
      </w:r>
    </w:p>
    <w:p w:rsidR="005B6839" w:rsidRDefault="005B6839" w:rsidP="00E6610B">
      <w:pPr>
        <w:pStyle w:val="a5"/>
        <w:ind w:left="0"/>
      </w:pPr>
      <w:r>
        <w:t xml:space="preserve">5.5.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</w:t>
      </w:r>
      <w:r>
        <w:lastRenderedPageBreak/>
        <w:t>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5B6839" w:rsidRDefault="005B6839" w:rsidP="00E6610B">
      <w:pPr>
        <w:pStyle w:val="a5"/>
        <w:ind w:left="0"/>
      </w:pPr>
      <w:r>
        <w:rPr>
          <w:noProof/>
        </w:rPr>
        <w:t>5.6.</w:t>
      </w:r>
      <w:r>
        <w:t xml:space="preserve"> Уплата неустойки, штрафных санкций не освобождает Стороны от исполнения настоящего Договора. </w:t>
      </w:r>
    </w:p>
    <w:p w:rsidR="0031605E" w:rsidRDefault="0031605E" w:rsidP="00E6610B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5B6839" w:rsidRDefault="005B6839" w:rsidP="00E6610B">
      <w:pPr>
        <w:pStyle w:val="ConsPlusNonformat"/>
        <w:widowControl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6. Передача прав</w:t>
      </w:r>
      <w:r w:rsidR="002D35DF">
        <w:rPr>
          <w:rFonts w:ascii="Times New Roman" w:hAnsi="Times New Roman" w:cs="Times New Roman"/>
          <w:b/>
          <w:bCs/>
          <w:sz w:val="24"/>
        </w:rPr>
        <w:t>.</w:t>
      </w:r>
    </w:p>
    <w:p w:rsidR="005B6839" w:rsidRDefault="005B6839" w:rsidP="00E6610B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6.1. Подрядчик передает Заказчику права на использование Результата работ, результата этапов Работ (Отчета, Проекта и Технической документации – полностью или частично), разработанных им и (или) его субподрядчиками по настоящему Договору.</w:t>
      </w:r>
    </w:p>
    <w:p w:rsidR="005B6839" w:rsidRDefault="005B6839" w:rsidP="00E6610B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6.2. Использование Заказчиком в полном объеме или частично Отчета, Проекта и технической документации, разработанных и переданных по настоящему Договору, разрешается неоднократно. Заказчик вправе передавать Результат работ третьим лицам, уведомляя о такой передаче Подрядчика.</w:t>
      </w:r>
    </w:p>
    <w:p w:rsidR="005B6839" w:rsidRDefault="005B6839" w:rsidP="00E6610B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6.3. Подрядчик заверяет Заказчика, что все возможные объекты интеллектуальной собственности, входящие в Результат работ (результат этапов Работ), созданы в рамках выполнения служебных обязанностей или служебного задания лицами (авторами), которые состоят в трудовых отношениях с Исполнителем и в силу  имеющихся с ними трудовых договоров не могут предъявлять каких-либо претензий и исков, вытекающих из прав на использование объектов интеллектуальной собственности.</w:t>
      </w:r>
    </w:p>
    <w:p w:rsidR="005B6839" w:rsidRDefault="005B6839" w:rsidP="00E6610B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6.4. В случае предъявления к Заказчику третьими лицами претензий и исков, возникающих в отношении объектов, способных к правовой защите, входящих в Результат работ (этапов Работ), Подрядчик обязуется солидарно с Заказчиком выступать в рамках любой возможной судебной или административной процедуры против таких требований, а в случае неблагоприятного для Заказчика решения какого-либо юрисдикционного органа принять на себя возмещение причиненных Заказчику убытков.</w:t>
      </w:r>
    </w:p>
    <w:p w:rsidR="005B6839" w:rsidRDefault="005B6839" w:rsidP="00E6610B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5B6839" w:rsidRDefault="005B6839" w:rsidP="00E6610B">
      <w:pPr>
        <w:pStyle w:val="ConsPlusNonformat"/>
        <w:widowControl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7. Обстоятельства непреодолимой силы</w:t>
      </w:r>
      <w:r w:rsidR="002D35DF">
        <w:rPr>
          <w:rFonts w:ascii="Times New Roman" w:hAnsi="Times New Roman" w:cs="Times New Roman"/>
          <w:b/>
          <w:bCs/>
          <w:sz w:val="24"/>
        </w:rPr>
        <w:t>.</w:t>
      </w:r>
    </w:p>
    <w:p w:rsidR="005B6839" w:rsidRDefault="005B6839" w:rsidP="00E6610B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5B6839" w:rsidRDefault="005B6839" w:rsidP="00E6610B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5B6839" w:rsidRDefault="005B6839" w:rsidP="00E6610B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7.3. Сторона по настоящему Договору, затронутая обстоятельствами непреодолимой силы, должна немедленно известить телеграммой или с помощью факсимильной связи другую Сторону 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:rsidR="005B6839" w:rsidRDefault="005B6839" w:rsidP="00E6610B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7.4. 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:rsidR="005B6839" w:rsidRDefault="005B6839" w:rsidP="00E6610B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7.5.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5B6839" w:rsidRDefault="005B6839" w:rsidP="00E6610B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5B6839" w:rsidRDefault="005B6839" w:rsidP="005B6839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5B6839" w:rsidRDefault="005B6839" w:rsidP="00E6610B">
      <w:pPr>
        <w:pStyle w:val="ConsPlusNonformat"/>
        <w:widowControl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8. Срок действия договора</w:t>
      </w:r>
      <w:r w:rsidR="002D35DF">
        <w:rPr>
          <w:rFonts w:ascii="Times New Roman" w:hAnsi="Times New Roman" w:cs="Times New Roman"/>
          <w:b/>
          <w:bCs/>
          <w:sz w:val="24"/>
        </w:rPr>
        <w:t>.</w:t>
      </w:r>
    </w:p>
    <w:p w:rsidR="005B6839" w:rsidRDefault="005B6839" w:rsidP="00E6610B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8.1. Срок действия договора устанавливается с даты его подписания до полного исполнения Сторонами обязательств по договору.</w:t>
      </w:r>
    </w:p>
    <w:p w:rsidR="005B6839" w:rsidRDefault="005B6839" w:rsidP="00E6610B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8.2. 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5B6839" w:rsidRDefault="005B6839" w:rsidP="00E6610B">
      <w:pPr>
        <w:spacing w:line="240" w:lineRule="atLeast"/>
      </w:pPr>
      <w:r>
        <w:rPr>
          <w:noProof/>
        </w:rPr>
        <w:t>8.3.</w:t>
      </w:r>
      <w:r>
        <w:t xml:space="preserve"> Основания для одностороннего внесудебного расторжения Договора:</w:t>
      </w:r>
    </w:p>
    <w:p w:rsidR="005B6839" w:rsidRDefault="005B6839" w:rsidP="00E6610B">
      <w:pPr>
        <w:spacing w:line="240" w:lineRule="atLeast"/>
      </w:pPr>
      <w:r>
        <w:rPr>
          <w:noProof/>
        </w:rPr>
        <w:t>-</w:t>
      </w:r>
      <w:r>
        <w:t xml:space="preserve"> задержка Заказчиком оплаты по настоящему Договору на срок свыше</w:t>
      </w:r>
      <w:r>
        <w:rPr>
          <w:noProof/>
        </w:rPr>
        <w:t xml:space="preserve"> 90</w:t>
      </w:r>
      <w:r>
        <w:t xml:space="preserve"> календарных дней или объявление государственными органами о банкротстве Заказчика:</w:t>
      </w:r>
    </w:p>
    <w:p w:rsidR="005B6839" w:rsidRDefault="005B6839" w:rsidP="00E6610B">
      <w:pPr>
        <w:spacing w:line="240" w:lineRule="atLeast"/>
      </w:pPr>
      <w:r>
        <w:rPr>
          <w:noProof/>
        </w:rPr>
        <w:t>-</w:t>
      </w:r>
      <w:r>
        <w:t xml:space="preserve"> задержка по вине Подрядчика сроков выполнения работ на срок свыше</w:t>
      </w:r>
      <w:r>
        <w:rPr>
          <w:noProof/>
        </w:rPr>
        <w:t xml:space="preserve"> 30</w:t>
      </w:r>
      <w:r>
        <w:t xml:space="preserve"> календарных дней или объявление о введении процедур, предусмотренных законодательством о несостоятельности (банкротстве), в отношении Подрядчика.</w:t>
      </w:r>
    </w:p>
    <w:p w:rsidR="005B6839" w:rsidRDefault="005B6839" w:rsidP="005B6839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5B6839" w:rsidRDefault="005B6839" w:rsidP="00E6610B">
      <w:pPr>
        <w:pStyle w:val="ConsPlusNonformat"/>
        <w:widowControl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9. Конфиденциальность</w:t>
      </w:r>
      <w:r w:rsidR="002D35DF">
        <w:rPr>
          <w:rFonts w:ascii="Times New Roman" w:hAnsi="Times New Roman" w:cs="Times New Roman"/>
          <w:b/>
          <w:bCs/>
          <w:sz w:val="24"/>
        </w:rPr>
        <w:t>.</w:t>
      </w:r>
    </w:p>
    <w:p w:rsidR="005B6839" w:rsidRDefault="005B6839" w:rsidP="00E6610B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9.1. Стороны обязуются соблюдать конфиденциальность в отношении информации, полученной ими друг от друга или ставшей известной им в ходе выполнения работ по настоящему договору, не открывать и не разглашать в общем или в частности информацию какой-либо третьей стороне без предварительного письменного согласия другой Стороны настоящего договора.</w:t>
      </w:r>
    </w:p>
    <w:p w:rsidR="005B6839" w:rsidRDefault="005B6839" w:rsidP="00E6610B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9.2. Требования п. 9.1 настоящего договора не распространяются на случаи раскрытия конфиденциальной информации по запросу уполномоченных организаций в случаях, предусмотренных законом.</w:t>
      </w:r>
    </w:p>
    <w:p w:rsidR="005B6839" w:rsidRDefault="005B6839" w:rsidP="005B6839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5B6839" w:rsidRDefault="005B6839" w:rsidP="005B6839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1</w:t>
      </w:r>
      <w:r w:rsidR="002D35DF">
        <w:rPr>
          <w:rFonts w:ascii="Times New Roman" w:hAnsi="Times New Roman" w:cs="Times New Roman"/>
          <w:b/>
          <w:bCs/>
          <w:sz w:val="24"/>
        </w:rPr>
        <w:t>0</w:t>
      </w:r>
      <w:r>
        <w:rPr>
          <w:rFonts w:ascii="Times New Roman" w:hAnsi="Times New Roman" w:cs="Times New Roman"/>
          <w:b/>
          <w:bCs/>
          <w:sz w:val="24"/>
        </w:rPr>
        <w:t>. Прочие условия</w:t>
      </w:r>
      <w:r w:rsidR="002D35DF">
        <w:rPr>
          <w:rFonts w:ascii="Times New Roman" w:hAnsi="Times New Roman" w:cs="Times New Roman"/>
          <w:b/>
          <w:bCs/>
          <w:sz w:val="24"/>
        </w:rPr>
        <w:t>.</w:t>
      </w:r>
    </w:p>
    <w:p w:rsidR="005B6839" w:rsidRDefault="002D35DF" w:rsidP="00E6610B">
      <w:pPr>
        <w:spacing w:line="260" w:lineRule="auto"/>
      </w:pPr>
      <w:r>
        <w:rPr>
          <w:noProof/>
        </w:rPr>
        <w:t>10</w:t>
      </w:r>
      <w:r w:rsidR="005B6839">
        <w:rPr>
          <w:noProof/>
        </w:rPr>
        <w:t>.1.</w:t>
      </w:r>
      <w:r w:rsidR="005B6839">
        <w:t xml:space="preserve">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5B6839" w:rsidRDefault="002D35DF" w:rsidP="00E6610B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</w:t>
      </w:r>
      <w:r w:rsidR="005B6839">
        <w:rPr>
          <w:rFonts w:ascii="Times New Roman" w:hAnsi="Times New Roman" w:cs="Times New Roman"/>
          <w:sz w:val="24"/>
        </w:rPr>
        <w:t>.2. Все изменения и дополнения к настоящему договору совершаются в письменной форме по взаимному согласию Сторон.</w:t>
      </w:r>
    </w:p>
    <w:p w:rsidR="005B6839" w:rsidRDefault="002D35DF" w:rsidP="00E6610B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</w:t>
      </w:r>
      <w:r w:rsidR="005B6839">
        <w:rPr>
          <w:rFonts w:ascii="Times New Roman" w:hAnsi="Times New Roman" w:cs="Times New Roman"/>
          <w:sz w:val="24"/>
        </w:rPr>
        <w:t>.3. Вопросы, не урегулированные настоящим договором, регламентируются  нормами законодательства Российской Федерации.</w:t>
      </w:r>
    </w:p>
    <w:p w:rsidR="005B6839" w:rsidRDefault="002D35DF" w:rsidP="00E6610B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</w:t>
      </w:r>
      <w:r w:rsidR="005B6839">
        <w:rPr>
          <w:rFonts w:ascii="Times New Roman" w:hAnsi="Times New Roman" w:cs="Times New Roman"/>
          <w:sz w:val="24"/>
        </w:rPr>
        <w:t>.4.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5B6839" w:rsidRDefault="002D35DF" w:rsidP="00E6610B">
      <w:pPr>
        <w:pStyle w:val="a5"/>
        <w:ind w:left="0"/>
      </w:pPr>
      <w:r>
        <w:t>10</w:t>
      </w:r>
      <w:r w:rsidR="005B6839">
        <w:t xml:space="preserve">.5. Все споры между Сторонами, по которым не было достигнуто соглашение, разрешаются в соответствии с действующим законодательством РФ в Арбитражном суде </w:t>
      </w:r>
      <w:r w:rsidR="00E14AA4">
        <w:t>Республика Карелия.</w:t>
      </w:r>
    </w:p>
    <w:p w:rsidR="005B6839" w:rsidRDefault="002D35DF" w:rsidP="00E6610B">
      <w:pPr>
        <w:pStyle w:val="30"/>
        <w:ind w:left="0"/>
      </w:pPr>
      <w:r>
        <w:t>10</w:t>
      </w:r>
      <w:r w:rsidR="005B6839">
        <w:t>.6.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5B6839" w:rsidRDefault="002D35DF" w:rsidP="00E6610B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</w:t>
      </w:r>
      <w:r w:rsidR="005B6839">
        <w:rPr>
          <w:rFonts w:ascii="Times New Roman" w:hAnsi="Times New Roman" w:cs="Times New Roman"/>
          <w:sz w:val="24"/>
        </w:rPr>
        <w:t>.7. К настоящему договору прилагаются и являются его неотъемлемой частью:</w:t>
      </w:r>
    </w:p>
    <w:p w:rsidR="005B6839" w:rsidRDefault="005B6839" w:rsidP="00E14AA4">
      <w:pPr>
        <w:pStyle w:val="ConsPlusNonformat"/>
        <w:widowControl/>
        <w:numPr>
          <w:ilvl w:val="0"/>
          <w:numId w:val="34"/>
        </w:numPr>
        <w:tabs>
          <w:tab w:val="clear" w:pos="1080"/>
          <w:tab w:val="num" w:pos="0"/>
        </w:tabs>
        <w:ind w:left="0"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 №1 - Техническое задание и (или) исходные данные;</w:t>
      </w:r>
    </w:p>
    <w:p w:rsidR="005B6839" w:rsidRDefault="005B6839" w:rsidP="00E14AA4">
      <w:pPr>
        <w:pStyle w:val="ConsPlusNonformat"/>
        <w:widowControl/>
        <w:numPr>
          <w:ilvl w:val="0"/>
          <w:numId w:val="34"/>
        </w:numPr>
        <w:tabs>
          <w:tab w:val="clear" w:pos="1080"/>
          <w:tab w:val="num" w:pos="0"/>
        </w:tabs>
        <w:ind w:left="0"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 №2 - Свидетельство о регистрации Подрядчика в качестве юридического лица (копия), копия лицензии (в случае, если деятельность Подрядчика по выполнению настоящего Договора лицензируется);</w:t>
      </w:r>
    </w:p>
    <w:p w:rsidR="005B6839" w:rsidRDefault="005B6839" w:rsidP="00E14AA4">
      <w:pPr>
        <w:pStyle w:val="ConsPlusNonformat"/>
        <w:widowControl/>
        <w:numPr>
          <w:ilvl w:val="0"/>
          <w:numId w:val="34"/>
        </w:numPr>
        <w:tabs>
          <w:tab w:val="clear" w:pos="1080"/>
          <w:tab w:val="num" w:pos="0"/>
        </w:tabs>
        <w:ind w:left="0"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 №3 - Расчет договорной цены (смета);</w:t>
      </w:r>
    </w:p>
    <w:p w:rsidR="005B6839" w:rsidRDefault="005B6839" w:rsidP="00E14AA4">
      <w:pPr>
        <w:pStyle w:val="ConsPlusNonformat"/>
        <w:widowControl/>
        <w:numPr>
          <w:ilvl w:val="0"/>
          <w:numId w:val="34"/>
        </w:numPr>
        <w:tabs>
          <w:tab w:val="clear" w:pos="1080"/>
          <w:tab w:val="num" w:pos="0"/>
        </w:tabs>
        <w:ind w:left="0"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приложение №4 - Календарный план выполнения работ, состав этапов работ</w:t>
      </w:r>
      <w:r w:rsidR="0013271C">
        <w:rPr>
          <w:rFonts w:ascii="Times New Roman" w:hAnsi="Times New Roman" w:cs="Times New Roman"/>
          <w:sz w:val="24"/>
        </w:rPr>
        <w:t>.</w:t>
      </w:r>
    </w:p>
    <w:p w:rsidR="005B6839" w:rsidRDefault="002D35DF" w:rsidP="00E6610B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</w:t>
      </w:r>
      <w:r w:rsidR="005B6839">
        <w:rPr>
          <w:rFonts w:ascii="Times New Roman" w:hAnsi="Times New Roman" w:cs="Times New Roman"/>
          <w:sz w:val="24"/>
        </w:rPr>
        <w:t>.8.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4E60DC" w:rsidRDefault="004E60DC" w:rsidP="004E60DC">
      <w:pPr>
        <w:jc w:val="center"/>
        <w:rPr>
          <w:b/>
          <w:noProof/>
        </w:rPr>
      </w:pPr>
    </w:p>
    <w:p w:rsidR="004E60DC" w:rsidRPr="002D35DF" w:rsidRDefault="002D35DF" w:rsidP="004E60DC">
      <w:pPr>
        <w:jc w:val="center"/>
        <w:rPr>
          <w:b/>
        </w:rPr>
      </w:pPr>
      <w:r w:rsidRPr="002D35DF">
        <w:rPr>
          <w:b/>
          <w:noProof/>
        </w:rPr>
        <w:t>11</w:t>
      </w:r>
      <w:r w:rsidR="004E60DC" w:rsidRPr="002D35DF">
        <w:rPr>
          <w:b/>
          <w:noProof/>
        </w:rPr>
        <w:t>.</w:t>
      </w:r>
      <w:r w:rsidR="004E60DC" w:rsidRPr="002D35DF">
        <w:rPr>
          <w:b/>
        </w:rPr>
        <w:t xml:space="preserve"> РЕКВИЗИТЫ И АДРЕСА СТОРОН</w:t>
      </w:r>
    </w:p>
    <w:p w:rsidR="00973FE3" w:rsidRPr="002D35DF" w:rsidRDefault="00973FE3" w:rsidP="00973FE3">
      <w:pPr>
        <w:rPr>
          <w:b/>
        </w:rPr>
      </w:pPr>
      <w:r w:rsidRPr="002D35DF">
        <w:rPr>
          <w:b/>
        </w:rPr>
        <w:t>Заказчик:</w:t>
      </w:r>
    </w:p>
    <w:p w:rsidR="00973FE3" w:rsidRPr="002D35DF" w:rsidRDefault="00973FE3" w:rsidP="00973FE3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rPr>
          <w:b/>
        </w:rPr>
      </w:pPr>
      <w:r w:rsidRPr="002D35DF">
        <w:rPr>
          <w:b/>
        </w:rPr>
        <w:t>ОАО «Территориальная генерирующая компания №1»</w:t>
      </w:r>
    </w:p>
    <w:p w:rsidR="00973FE3" w:rsidRPr="002D35DF" w:rsidRDefault="00973FE3" w:rsidP="00973FE3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</w:pPr>
      <w:r w:rsidRPr="002D35DF">
        <w:t>ИНН 7841312071 КПП 784101001 ОГРН 1057810153400.</w:t>
      </w:r>
    </w:p>
    <w:p w:rsidR="00973FE3" w:rsidRPr="002D35DF" w:rsidRDefault="00973FE3" w:rsidP="00973FE3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</w:pPr>
      <w:r w:rsidRPr="002D35DF">
        <w:t xml:space="preserve">Адрес: </w:t>
      </w:r>
      <w:smartTag w:uri="urn:schemas-microsoft-com:office:smarttags" w:element="metricconverter">
        <w:smartTagPr>
          <w:attr w:name="ProductID" w:val="191186, г"/>
        </w:smartTagPr>
        <w:r w:rsidRPr="002D35DF">
          <w:t>191186, г</w:t>
        </w:r>
      </w:smartTag>
      <w:r w:rsidRPr="002D35DF">
        <w:t>. С-Петербург, территория Марсово Поле, 1.</w:t>
      </w:r>
    </w:p>
    <w:p w:rsidR="00973FE3" w:rsidRPr="002D35DF" w:rsidRDefault="00973FE3" w:rsidP="00973FE3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</w:pPr>
      <w:r w:rsidRPr="002D35DF">
        <w:t xml:space="preserve">р/с 40702810718010000017 в филиале «Петроградский» </w:t>
      </w:r>
    </w:p>
    <w:p w:rsidR="00973FE3" w:rsidRPr="002D35DF" w:rsidRDefault="00973FE3" w:rsidP="00973FE3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</w:pPr>
      <w:r w:rsidRPr="002D35DF">
        <w:t xml:space="preserve">ОАО «Банк ВТБ Северо-Запад» г. С-Петербург; </w:t>
      </w:r>
    </w:p>
    <w:p w:rsidR="00973FE3" w:rsidRPr="002D35DF" w:rsidRDefault="00973FE3" w:rsidP="00973FE3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rPr>
          <w:b/>
        </w:rPr>
      </w:pPr>
      <w:r w:rsidRPr="002D35DF">
        <w:t>к/с 30101810200000000791, БИК 044030791.</w:t>
      </w:r>
    </w:p>
    <w:p w:rsidR="00973FE3" w:rsidRPr="002D35DF" w:rsidRDefault="00973FE3" w:rsidP="00973FE3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rPr>
          <w:b/>
        </w:rPr>
      </w:pPr>
      <w:r w:rsidRPr="002D35DF">
        <w:rPr>
          <w:b/>
        </w:rPr>
        <w:t>Филиал “Карельский” ОАО “ТГК-</w:t>
      </w:r>
      <w:smartTag w:uri="urn:schemas-microsoft-com:office:smarttags" w:element="metricconverter">
        <w:smartTagPr>
          <w:attr w:name="ProductID" w:val="1”"/>
        </w:smartTagPr>
        <w:r w:rsidRPr="002D35DF">
          <w:rPr>
            <w:b/>
          </w:rPr>
          <w:t>1”</w:t>
        </w:r>
      </w:smartTag>
    </w:p>
    <w:p w:rsidR="00973FE3" w:rsidRPr="002D35DF" w:rsidRDefault="00973FE3" w:rsidP="00973FE3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</w:pPr>
      <w:r w:rsidRPr="002D35DF">
        <w:t>ИНН 7841312071 КПП 100102001 ОГРН 1057810153400</w:t>
      </w:r>
    </w:p>
    <w:p w:rsidR="00973FE3" w:rsidRPr="002D35DF" w:rsidRDefault="00973FE3" w:rsidP="00973FE3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</w:pPr>
      <w:r w:rsidRPr="002D35DF">
        <w:t xml:space="preserve">Адрес: </w:t>
      </w:r>
      <w:smartTag w:uri="urn:schemas-microsoft-com:office:smarttags" w:element="metricconverter">
        <w:smartTagPr>
          <w:attr w:name="ProductID" w:val="185035, г"/>
        </w:smartTagPr>
        <w:r w:rsidRPr="002D35DF">
          <w:t>185035, г</w:t>
        </w:r>
      </w:smartTag>
      <w:r w:rsidRPr="002D35DF">
        <w:t>. Петрозаводск, ул. Кирова, 43.</w:t>
      </w:r>
    </w:p>
    <w:p w:rsidR="00973FE3" w:rsidRPr="002D35DF" w:rsidRDefault="00973FE3" w:rsidP="00973FE3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</w:pPr>
      <w:r w:rsidRPr="002D35DF">
        <w:t>Р/с 40702810100123512289 в Петрозаводском филиале</w:t>
      </w:r>
    </w:p>
    <w:p w:rsidR="00973FE3" w:rsidRPr="002D35DF" w:rsidRDefault="00973FE3" w:rsidP="00973FE3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</w:pPr>
      <w:r w:rsidRPr="002D35DF">
        <w:t xml:space="preserve"> ОАО “Балтийский банк” г. Петрозаводск, </w:t>
      </w:r>
    </w:p>
    <w:p w:rsidR="0031605E" w:rsidRDefault="00973FE3" w:rsidP="0031605E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</w:pPr>
      <w:r w:rsidRPr="002D35DF">
        <w:t>к/с 30101810000000000752, БИК 048602752, ОКПО 77441631</w:t>
      </w:r>
      <w:r w:rsidR="00BA1F7E">
        <w:t>.</w:t>
      </w:r>
    </w:p>
    <w:p w:rsidR="004E60DC" w:rsidRPr="002D35DF" w:rsidRDefault="004E60DC" w:rsidP="0031605E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rPr>
          <w:b/>
        </w:rPr>
      </w:pPr>
      <w:r w:rsidRPr="002D35DF">
        <w:rPr>
          <w:b/>
        </w:rPr>
        <w:t>Подрядчик:</w:t>
      </w:r>
    </w:p>
    <w:p w:rsidR="004E60DC" w:rsidRPr="002D35DF" w:rsidRDefault="004E60DC" w:rsidP="00BA1F7E">
      <w:r w:rsidRPr="002D35DF">
        <w:t>______________________, ИНН</w:t>
      </w:r>
      <w:r w:rsidRPr="002D35DF">
        <w:rPr>
          <w:noProof/>
        </w:rPr>
        <w:t xml:space="preserve"> _________________КПП__________________.</w:t>
      </w:r>
    </w:p>
    <w:p w:rsidR="004E60DC" w:rsidRPr="002D35DF" w:rsidRDefault="004E60DC" w:rsidP="004E60DC">
      <w:pPr>
        <w:spacing w:line="240" w:lineRule="atLeast"/>
      </w:pPr>
      <w:r w:rsidRPr="002D35DF">
        <w:t>Юридический адрес:</w:t>
      </w:r>
      <w:r w:rsidRPr="002D35DF">
        <w:rPr>
          <w:noProof/>
        </w:rPr>
        <w:t xml:space="preserve"> __________, фактический адрес: ____________, тел./факс _____,</w:t>
      </w:r>
    </w:p>
    <w:p w:rsidR="004E60DC" w:rsidRPr="002D35DF" w:rsidRDefault="004E60DC" w:rsidP="004E60DC">
      <w:pPr>
        <w:spacing w:line="240" w:lineRule="atLeast"/>
      </w:pPr>
      <w:r w:rsidRPr="002D35DF">
        <w:t>р/с</w:t>
      </w:r>
      <w:r w:rsidRPr="002D35DF">
        <w:rPr>
          <w:noProof/>
        </w:rPr>
        <w:t xml:space="preserve"> _____________________________</w:t>
      </w:r>
      <w:r w:rsidRPr="002D35DF">
        <w:t xml:space="preserve">в ________________________________________; </w:t>
      </w:r>
    </w:p>
    <w:p w:rsidR="004E60DC" w:rsidRPr="002D35DF" w:rsidRDefault="004E60DC" w:rsidP="004E60DC">
      <w:pPr>
        <w:spacing w:line="240" w:lineRule="atLeast"/>
      </w:pPr>
      <w:r w:rsidRPr="002D35DF">
        <w:t>к/с</w:t>
      </w:r>
      <w:r w:rsidRPr="002D35DF">
        <w:rPr>
          <w:noProof/>
        </w:rPr>
        <w:t xml:space="preserve"> ___________________________________________,</w:t>
      </w:r>
      <w:r w:rsidRPr="002D35DF">
        <w:t xml:space="preserve"> БИК</w:t>
      </w:r>
      <w:r w:rsidRPr="002D35DF">
        <w:rPr>
          <w:noProof/>
        </w:rPr>
        <w:t xml:space="preserve"> _______________________.</w:t>
      </w:r>
    </w:p>
    <w:p w:rsidR="004E60DC" w:rsidRPr="002D35DF" w:rsidRDefault="004E60DC" w:rsidP="004E60DC">
      <w:pPr>
        <w:pStyle w:val="FR1"/>
        <w:spacing w:line="240" w:lineRule="atLeast"/>
        <w:jc w:val="both"/>
        <w:rPr>
          <w:rFonts w:ascii="Times New Roman" w:hAnsi="Times New Roman"/>
          <w:sz w:val="24"/>
          <w:szCs w:val="24"/>
        </w:rPr>
      </w:pPr>
      <w:r w:rsidRPr="002D35DF">
        <w:rPr>
          <w:rFonts w:ascii="Times New Roman" w:hAnsi="Times New Roman"/>
          <w:sz w:val="24"/>
          <w:szCs w:val="24"/>
        </w:rPr>
        <w:t>ОКПО</w:t>
      </w:r>
      <w:r w:rsidRPr="002D35DF">
        <w:rPr>
          <w:rFonts w:ascii="Times New Roman" w:hAnsi="Times New Roman"/>
          <w:noProof/>
          <w:sz w:val="24"/>
          <w:szCs w:val="24"/>
        </w:rPr>
        <w:t xml:space="preserve"> _______________________________,</w:t>
      </w:r>
      <w:r w:rsidRPr="002D35DF">
        <w:rPr>
          <w:rFonts w:ascii="Times New Roman" w:hAnsi="Times New Roman"/>
          <w:sz w:val="24"/>
          <w:szCs w:val="24"/>
        </w:rPr>
        <w:t xml:space="preserve"> ОКОНХ</w:t>
      </w:r>
      <w:r w:rsidRPr="002D35DF">
        <w:rPr>
          <w:rFonts w:ascii="Times New Roman" w:hAnsi="Times New Roman"/>
          <w:noProof/>
          <w:sz w:val="24"/>
          <w:szCs w:val="24"/>
        </w:rPr>
        <w:t xml:space="preserve"> ____________________________.</w:t>
      </w:r>
    </w:p>
    <w:p w:rsidR="004E60DC" w:rsidRPr="002D35DF" w:rsidRDefault="004E60DC" w:rsidP="004E60DC">
      <w:pPr>
        <w:pStyle w:val="20"/>
        <w:rPr>
          <w:rFonts w:ascii="Times New Roman" w:hAnsi="Times New Roman"/>
          <w:szCs w:val="24"/>
        </w:rPr>
      </w:pPr>
      <w:r w:rsidRPr="002D35DF">
        <w:rPr>
          <w:rFonts w:ascii="Times New Roman" w:hAnsi="Times New Roman"/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4E60DC" w:rsidRPr="002D35DF" w:rsidRDefault="004E60DC" w:rsidP="004E60DC">
      <w:pPr>
        <w:pStyle w:val="20"/>
        <w:rPr>
          <w:szCs w:val="24"/>
        </w:rPr>
      </w:pPr>
    </w:p>
    <w:p w:rsidR="004E60DC" w:rsidRPr="002D35DF" w:rsidRDefault="004E60DC" w:rsidP="004E60DC">
      <w:pPr>
        <w:pStyle w:val="20"/>
        <w:rPr>
          <w:rFonts w:ascii="Times New Roman" w:hAnsi="Times New Roman"/>
          <w:b/>
          <w:szCs w:val="24"/>
        </w:rPr>
      </w:pPr>
      <w:r w:rsidRPr="002D35DF">
        <w:rPr>
          <w:rFonts w:ascii="Times New Roman" w:hAnsi="Times New Roman"/>
          <w:b/>
          <w:szCs w:val="24"/>
        </w:rPr>
        <w:t>ПОДПИСИ И ПЕЧАТИ СТОРОН:</w:t>
      </w:r>
    </w:p>
    <w:p w:rsidR="004E60DC" w:rsidRPr="002D35DF" w:rsidRDefault="004E60DC" w:rsidP="004E60DC">
      <w:pPr>
        <w:pStyle w:val="20"/>
        <w:rPr>
          <w:rFonts w:ascii="Times New Roman" w:hAnsi="Times New Roman"/>
          <w:b/>
          <w:szCs w:val="24"/>
        </w:rPr>
      </w:pPr>
      <w:r w:rsidRPr="002D35DF">
        <w:rPr>
          <w:rFonts w:ascii="Times New Roman" w:hAnsi="Times New Roman"/>
          <w:b/>
          <w:i/>
          <w:szCs w:val="24"/>
          <w:u w:val="single"/>
        </w:rPr>
        <w:t xml:space="preserve">ЗАКАЗЧИК  </w:t>
      </w:r>
      <w:r w:rsidRPr="002D35DF">
        <w:rPr>
          <w:rFonts w:ascii="Times New Roman" w:hAnsi="Times New Roman"/>
          <w:b/>
          <w:szCs w:val="24"/>
        </w:rPr>
        <w:t xml:space="preserve">                                                                               </w:t>
      </w:r>
      <w:r w:rsidRPr="002D35DF">
        <w:rPr>
          <w:rFonts w:ascii="Times New Roman" w:hAnsi="Times New Roman"/>
          <w:b/>
          <w:i/>
          <w:szCs w:val="24"/>
          <w:u w:val="single"/>
        </w:rPr>
        <w:t>ПОДРЯДЧИК</w:t>
      </w:r>
      <w:r w:rsidRPr="002D35DF">
        <w:rPr>
          <w:rFonts w:ascii="Times New Roman" w:hAnsi="Times New Roman"/>
          <w:b/>
          <w:szCs w:val="24"/>
        </w:rPr>
        <w:t xml:space="preserve"> </w:t>
      </w:r>
    </w:p>
    <w:p w:rsidR="004E60DC" w:rsidRPr="002D35DF" w:rsidRDefault="004E60DC" w:rsidP="004E60DC">
      <w:pPr>
        <w:shd w:val="clear" w:color="auto" w:fill="FFFFFF"/>
        <w:ind w:left="5400" w:hanging="5400"/>
      </w:pPr>
      <w:r w:rsidRPr="002D35DF">
        <w:t xml:space="preserve">Заместитель генерального директора –                                  </w:t>
      </w:r>
    </w:p>
    <w:p w:rsidR="004E60DC" w:rsidRPr="002D35DF" w:rsidRDefault="004E60DC" w:rsidP="004E60DC">
      <w:pPr>
        <w:shd w:val="clear" w:color="auto" w:fill="FFFFFF"/>
        <w:ind w:left="5400" w:hanging="5400"/>
      </w:pPr>
      <w:r w:rsidRPr="002D35DF">
        <w:t xml:space="preserve">директор филиала «Карельский»                                                                       </w:t>
      </w:r>
    </w:p>
    <w:p w:rsidR="004E60DC" w:rsidRPr="002D35DF" w:rsidRDefault="004E60DC" w:rsidP="004E60DC">
      <w:pPr>
        <w:shd w:val="clear" w:color="auto" w:fill="FFFFFF"/>
        <w:ind w:left="5400" w:hanging="5400"/>
      </w:pPr>
      <w:r w:rsidRPr="002D35DF">
        <w:t xml:space="preserve">ОАО «ТГК-1»                                                                                                                                                        </w:t>
      </w:r>
    </w:p>
    <w:p w:rsidR="004E60DC" w:rsidRPr="002D35DF" w:rsidRDefault="004E60DC" w:rsidP="004E60DC">
      <w:pPr>
        <w:shd w:val="clear" w:color="auto" w:fill="FFFFFF"/>
      </w:pPr>
      <w:r w:rsidRPr="002D35DF">
        <w:t xml:space="preserve">________________________ В.В. Белов                                                             </w:t>
      </w:r>
    </w:p>
    <w:p w:rsidR="004E60DC" w:rsidRPr="002D35DF" w:rsidRDefault="004E60DC" w:rsidP="004E60DC">
      <w:pPr>
        <w:shd w:val="clear" w:color="auto" w:fill="FFFFFF"/>
      </w:pPr>
      <w:r w:rsidRPr="002D35DF">
        <w:t xml:space="preserve">      </w:t>
      </w:r>
    </w:p>
    <w:p w:rsidR="004E60DC" w:rsidRPr="002D35DF" w:rsidRDefault="004E60DC" w:rsidP="004E60DC">
      <w:pPr>
        <w:shd w:val="clear" w:color="auto" w:fill="FFFFFF"/>
      </w:pPr>
      <w:r w:rsidRPr="002D35DF">
        <w:t xml:space="preserve"> Главный бухгалтер</w:t>
      </w:r>
    </w:p>
    <w:p w:rsidR="004E60DC" w:rsidRPr="002D35DF" w:rsidRDefault="004E60DC" w:rsidP="004E60DC">
      <w:pPr>
        <w:shd w:val="clear" w:color="auto" w:fill="FFFFFF"/>
      </w:pPr>
      <w:r w:rsidRPr="002D35DF">
        <w:t xml:space="preserve"> филиала «Карельский» ОАО «ТГК-1»</w:t>
      </w:r>
    </w:p>
    <w:p w:rsidR="004E60DC" w:rsidRPr="002D35DF" w:rsidRDefault="004E60DC" w:rsidP="004E60DC">
      <w:pPr>
        <w:shd w:val="clear" w:color="auto" w:fill="FFFFFF"/>
      </w:pPr>
    </w:p>
    <w:p w:rsidR="004E60DC" w:rsidRPr="002D35DF" w:rsidRDefault="004E60DC" w:rsidP="004E60DC">
      <w:pPr>
        <w:shd w:val="clear" w:color="auto" w:fill="FFFFFF"/>
      </w:pPr>
      <w:r w:rsidRPr="002D35DF">
        <w:t xml:space="preserve">________________________ Е.В. Герлиц </w:t>
      </w:r>
    </w:p>
    <w:p w:rsidR="004E60DC" w:rsidRPr="002D35DF" w:rsidRDefault="004E60DC" w:rsidP="004E60DC"/>
    <w:p w:rsidR="004E60DC" w:rsidRPr="002D35DF" w:rsidRDefault="004E60DC" w:rsidP="004E60DC">
      <w:r w:rsidRPr="002D35DF">
        <w:t xml:space="preserve">* СОГЛАСОВАНО:  Директор ККГЭС </w:t>
      </w:r>
    </w:p>
    <w:p w:rsidR="004E60DC" w:rsidRPr="002D35DF" w:rsidRDefault="004E60DC" w:rsidP="004E60DC">
      <w:pPr>
        <w:shd w:val="clear" w:color="auto" w:fill="FFFFFF"/>
      </w:pPr>
      <w:r w:rsidRPr="002D35DF">
        <w:t>филиала «Карельский» ОАО «ТГК-1»</w:t>
      </w:r>
    </w:p>
    <w:p w:rsidR="004E60DC" w:rsidRPr="002D35DF" w:rsidRDefault="004E60DC" w:rsidP="004E60DC"/>
    <w:p w:rsidR="004E60DC" w:rsidRPr="002D35DF" w:rsidRDefault="004E60DC" w:rsidP="004E60DC">
      <w:r w:rsidRPr="002D35DF">
        <w:t>________________________ С.Ю. Чугров</w:t>
      </w:r>
    </w:p>
    <w:p w:rsidR="004E60DC" w:rsidRPr="002D35DF" w:rsidRDefault="004E60DC" w:rsidP="004E60DC">
      <w:pPr>
        <w:pStyle w:val="31"/>
        <w:rPr>
          <w:szCs w:val="24"/>
        </w:rPr>
      </w:pPr>
    </w:p>
    <w:p w:rsidR="004E60DC" w:rsidRPr="002D35DF" w:rsidRDefault="004E60DC" w:rsidP="004E60DC">
      <w:pPr>
        <w:pStyle w:val="31"/>
        <w:rPr>
          <w:szCs w:val="24"/>
        </w:rPr>
      </w:pPr>
      <w:r w:rsidRPr="002D35DF">
        <w:rPr>
          <w:szCs w:val="24"/>
        </w:rPr>
        <w:t>Начальник ПТО ККГЭС</w:t>
      </w:r>
    </w:p>
    <w:p w:rsidR="004E60DC" w:rsidRPr="002D35DF" w:rsidRDefault="004E60DC" w:rsidP="004E60DC">
      <w:pPr>
        <w:pStyle w:val="31"/>
        <w:rPr>
          <w:szCs w:val="24"/>
        </w:rPr>
      </w:pPr>
    </w:p>
    <w:p w:rsidR="000D7717" w:rsidRPr="002D35DF" w:rsidRDefault="004E60DC" w:rsidP="0031605E">
      <w:pPr>
        <w:pStyle w:val="31"/>
      </w:pPr>
      <w:r w:rsidRPr="002D35DF">
        <w:rPr>
          <w:szCs w:val="24"/>
        </w:rPr>
        <w:t>________________________ В.В. Панкратов</w:t>
      </w:r>
    </w:p>
    <w:sectPr w:rsidR="000D7717" w:rsidRPr="002D35DF" w:rsidSect="002C6111">
      <w:pgSz w:w="11906" w:h="16838"/>
      <w:pgMar w:top="680" w:right="851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4E3D" w:rsidRDefault="00324E3D" w:rsidP="00C363EF">
      <w:r>
        <w:separator/>
      </w:r>
    </w:p>
  </w:endnote>
  <w:endnote w:type="continuationSeparator" w:id="0">
    <w:p w:rsidR="00324E3D" w:rsidRDefault="00324E3D" w:rsidP="00C363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4E3D" w:rsidRDefault="00324E3D" w:rsidP="00C363EF">
      <w:r>
        <w:separator/>
      </w:r>
    </w:p>
  </w:footnote>
  <w:footnote w:type="continuationSeparator" w:id="0">
    <w:p w:rsidR="00324E3D" w:rsidRDefault="00324E3D" w:rsidP="00C363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86EA9"/>
    <w:multiLevelType w:val="multilevel"/>
    <w:tmpl w:val="16843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">
    <w:nsid w:val="0451586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2">
    <w:nsid w:val="04F96CFD"/>
    <w:multiLevelType w:val="hybridMultilevel"/>
    <w:tmpl w:val="910CF61A"/>
    <w:lvl w:ilvl="0" w:tplc="FFFFFFFF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>
    <w:nsid w:val="09786DBF"/>
    <w:multiLevelType w:val="hybridMultilevel"/>
    <w:tmpl w:val="C2863EB0"/>
    <w:lvl w:ilvl="0" w:tplc="C9F67C3E">
      <w:start w:val="4"/>
      <w:numFmt w:val="bullet"/>
      <w:lvlText w:val="-"/>
      <w:lvlJc w:val="left"/>
      <w:pPr>
        <w:tabs>
          <w:tab w:val="num" w:pos="1609"/>
        </w:tabs>
        <w:ind w:left="1609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>
    <w:nsid w:val="09CE4565"/>
    <w:multiLevelType w:val="hybridMultilevel"/>
    <w:tmpl w:val="F3F219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F8150C"/>
    <w:multiLevelType w:val="hybridMultilevel"/>
    <w:tmpl w:val="F8E05688"/>
    <w:lvl w:ilvl="0" w:tplc="FD2665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1572CC"/>
    <w:multiLevelType w:val="hybridMultilevel"/>
    <w:tmpl w:val="BECAF284"/>
    <w:lvl w:ilvl="0" w:tplc="09AE9E56">
      <w:start w:val="2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40707DC"/>
    <w:multiLevelType w:val="hybridMultilevel"/>
    <w:tmpl w:val="86CCD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934354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0">
    <w:nsid w:val="18942796"/>
    <w:multiLevelType w:val="hybridMultilevel"/>
    <w:tmpl w:val="BAC6CF0E"/>
    <w:lvl w:ilvl="0" w:tplc="1E143A2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915D8"/>
    <w:multiLevelType w:val="hybridMultilevel"/>
    <w:tmpl w:val="761CB0EC"/>
    <w:lvl w:ilvl="0" w:tplc="D5E8B2B6">
      <w:start w:val="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1C6C0B95"/>
    <w:multiLevelType w:val="hybridMultilevel"/>
    <w:tmpl w:val="FE8005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CD70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23C736C1"/>
    <w:multiLevelType w:val="hybridMultilevel"/>
    <w:tmpl w:val="FACADC9A"/>
    <w:lvl w:ilvl="0" w:tplc="44C6D72A">
      <w:start w:val="10"/>
      <w:numFmt w:val="decimal"/>
      <w:lvlText w:val="%1."/>
      <w:lvlJc w:val="left"/>
      <w:pPr>
        <w:ind w:left="540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265D7DBF"/>
    <w:multiLevelType w:val="hybridMultilevel"/>
    <w:tmpl w:val="E9A4D604"/>
    <w:lvl w:ilvl="0" w:tplc="E94A654E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4755"/>
        </w:tabs>
        <w:ind w:left="4755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17">
    <w:nsid w:val="2926645F"/>
    <w:multiLevelType w:val="hybridMultilevel"/>
    <w:tmpl w:val="6CE627DA"/>
    <w:lvl w:ilvl="0" w:tplc="CD5263CE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>
    <w:nsid w:val="29D459B8"/>
    <w:multiLevelType w:val="hybridMultilevel"/>
    <w:tmpl w:val="685C0F1E"/>
    <w:lvl w:ilvl="0" w:tplc="1E143A2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CD11116"/>
    <w:multiLevelType w:val="multilevel"/>
    <w:tmpl w:val="707A5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1">
    <w:nsid w:val="31C042F9"/>
    <w:multiLevelType w:val="hybridMultilevel"/>
    <w:tmpl w:val="53EAA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211275"/>
    <w:multiLevelType w:val="hybridMultilevel"/>
    <w:tmpl w:val="D06C5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FC6CA2"/>
    <w:multiLevelType w:val="multilevel"/>
    <w:tmpl w:val="55EA8CB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4">
    <w:nsid w:val="3B130E52"/>
    <w:multiLevelType w:val="multilevel"/>
    <w:tmpl w:val="55EA8CB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25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46AB509F"/>
    <w:multiLevelType w:val="hybridMultilevel"/>
    <w:tmpl w:val="F97C992E"/>
    <w:lvl w:ilvl="0" w:tplc="9E9C74AC">
      <w:start w:val="2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8">
    <w:nsid w:val="4BE711A9"/>
    <w:multiLevelType w:val="hybridMultilevel"/>
    <w:tmpl w:val="C06A5E2A"/>
    <w:lvl w:ilvl="0" w:tplc="04190001">
      <w:start w:val="1"/>
      <w:numFmt w:val="bullet"/>
      <w:lvlText w:val=""/>
      <w:lvlJc w:val="left"/>
      <w:pPr>
        <w:tabs>
          <w:tab w:val="num" w:pos="399"/>
        </w:tabs>
        <w:ind w:left="39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119"/>
        </w:tabs>
        <w:ind w:left="1119" w:hanging="360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tabs>
          <w:tab w:val="num" w:pos="1839"/>
        </w:tabs>
        <w:ind w:left="1839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59"/>
        </w:tabs>
        <w:ind w:left="25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79"/>
        </w:tabs>
        <w:ind w:left="32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99"/>
        </w:tabs>
        <w:ind w:left="39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19"/>
        </w:tabs>
        <w:ind w:left="47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39"/>
        </w:tabs>
        <w:ind w:left="54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59"/>
        </w:tabs>
        <w:ind w:left="6159" w:hanging="360"/>
      </w:pPr>
      <w:rPr>
        <w:rFonts w:ascii="Wingdings" w:hAnsi="Wingdings" w:hint="default"/>
      </w:rPr>
    </w:lvl>
  </w:abstractNum>
  <w:abstractNum w:abstractNumId="29">
    <w:nsid w:val="4DAA3C86"/>
    <w:multiLevelType w:val="hybridMultilevel"/>
    <w:tmpl w:val="A0A8E6AC"/>
    <w:lvl w:ilvl="0" w:tplc="6FC084CE">
      <w:start w:val="1"/>
      <w:numFmt w:val="decimal"/>
      <w:lvlText w:val="%1."/>
      <w:lvlJc w:val="left"/>
      <w:pPr>
        <w:tabs>
          <w:tab w:val="num" w:pos="2374"/>
        </w:tabs>
        <w:ind w:left="237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</w:lvl>
  </w:abstractNum>
  <w:abstractNum w:abstractNumId="30">
    <w:nsid w:val="569902B4"/>
    <w:multiLevelType w:val="hybridMultilevel"/>
    <w:tmpl w:val="8E664F30"/>
    <w:lvl w:ilvl="0" w:tplc="AB50A2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FD30C5"/>
    <w:multiLevelType w:val="multilevel"/>
    <w:tmpl w:val="3A3C6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2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>
    <w:nsid w:val="65873B5D"/>
    <w:multiLevelType w:val="hybridMultilevel"/>
    <w:tmpl w:val="3A7C01B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>
    <w:nsid w:val="70507672"/>
    <w:multiLevelType w:val="multilevel"/>
    <w:tmpl w:val="76644F5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35">
    <w:nsid w:val="738F18B9"/>
    <w:multiLevelType w:val="hybridMultilevel"/>
    <w:tmpl w:val="3B9C467C"/>
    <w:lvl w:ilvl="0" w:tplc="2E6AEB9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55033A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7185AE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4F48AF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502F0C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B2B2EE5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BBAD45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5A8253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E16F72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79E470A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7">
    <w:nsid w:val="7F466933"/>
    <w:multiLevelType w:val="multilevel"/>
    <w:tmpl w:val="7D98C006"/>
    <w:lvl w:ilvl="0">
      <w:start w:val="9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num w:numId="1">
    <w:abstractNumId w:val="13"/>
  </w:num>
  <w:num w:numId="2">
    <w:abstractNumId w:val="24"/>
  </w:num>
  <w:num w:numId="3">
    <w:abstractNumId w:val="17"/>
  </w:num>
  <w:num w:numId="4">
    <w:abstractNumId w:val="7"/>
  </w:num>
  <w:num w:numId="5">
    <w:abstractNumId w:val="25"/>
  </w:num>
  <w:num w:numId="6">
    <w:abstractNumId w:val="32"/>
  </w:num>
  <w:num w:numId="7">
    <w:abstractNumId w:val="18"/>
  </w:num>
  <w:num w:numId="8">
    <w:abstractNumId w:val="10"/>
  </w:num>
  <w:num w:numId="9">
    <w:abstractNumId w:val="35"/>
  </w:num>
  <w:num w:numId="10">
    <w:abstractNumId w:val="0"/>
  </w:num>
  <w:num w:numId="11">
    <w:abstractNumId w:val="9"/>
  </w:num>
  <w:num w:numId="12">
    <w:abstractNumId w:val="20"/>
  </w:num>
  <w:num w:numId="13">
    <w:abstractNumId w:val="1"/>
  </w:num>
  <w:num w:numId="14">
    <w:abstractNumId w:val="36"/>
  </w:num>
  <w:num w:numId="15">
    <w:abstractNumId w:val="31"/>
  </w:num>
  <w:num w:numId="16">
    <w:abstractNumId w:val="26"/>
  </w:num>
  <w:num w:numId="17">
    <w:abstractNumId w:val="28"/>
  </w:num>
  <w:num w:numId="18">
    <w:abstractNumId w:val="4"/>
  </w:num>
  <w:num w:numId="19">
    <w:abstractNumId w:val="6"/>
  </w:num>
  <w:num w:numId="20">
    <w:abstractNumId w:val="12"/>
  </w:num>
  <w:num w:numId="21">
    <w:abstractNumId w:val="24"/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</w:num>
  <w:num w:numId="25">
    <w:abstractNumId w:val="16"/>
  </w:num>
  <w:num w:numId="26">
    <w:abstractNumId w:val="19"/>
  </w:num>
  <w:num w:numId="27">
    <w:abstractNumId w:val="21"/>
  </w:num>
  <w:num w:numId="28">
    <w:abstractNumId w:val="22"/>
  </w:num>
  <w:num w:numId="29">
    <w:abstractNumId w:val="15"/>
  </w:num>
  <w:num w:numId="30">
    <w:abstractNumId w:val="14"/>
  </w:num>
  <w:num w:numId="31">
    <w:abstractNumId w:val="23"/>
  </w:num>
  <w:num w:numId="32">
    <w:abstractNumId w:val="37"/>
  </w:num>
  <w:num w:numId="33">
    <w:abstractNumId w:val="29"/>
  </w:num>
  <w:num w:numId="34">
    <w:abstractNumId w:val="11"/>
  </w:num>
  <w:num w:numId="35">
    <w:abstractNumId w:val="27"/>
  </w:num>
  <w:num w:numId="36">
    <w:abstractNumId w:val="3"/>
  </w:num>
  <w:num w:numId="37">
    <w:abstractNumId w:val="8"/>
  </w:num>
  <w:num w:numId="38">
    <w:abstractNumId w:val="30"/>
  </w:num>
  <w:num w:numId="3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33"/>
  </w:num>
  <w:num w:numId="4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6EC2"/>
    <w:rsid w:val="00022BCE"/>
    <w:rsid w:val="00025D12"/>
    <w:rsid w:val="00034D8A"/>
    <w:rsid w:val="00034F4E"/>
    <w:rsid w:val="00044266"/>
    <w:rsid w:val="000A594E"/>
    <w:rsid w:val="000B27CC"/>
    <w:rsid w:val="000C7441"/>
    <w:rsid w:val="000D55EA"/>
    <w:rsid w:val="000D7717"/>
    <w:rsid w:val="000E574D"/>
    <w:rsid w:val="00124069"/>
    <w:rsid w:val="0013218E"/>
    <w:rsid w:val="0013271C"/>
    <w:rsid w:val="0013614F"/>
    <w:rsid w:val="001575DE"/>
    <w:rsid w:val="00177BE0"/>
    <w:rsid w:val="001A14FA"/>
    <w:rsid w:val="001A1D48"/>
    <w:rsid w:val="001A57AC"/>
    <w:rsid w:val="001D1532"/>
    <w:rsid w:val="001D20E0"/>
    <w:rsid w:val="001D3327"/>
    <w:rsid w:val="001E206A"/>
    <w:rsid w:val="001E7EE3"/>
    <w:rsid w:val="002111E3"/>
    <w:rsid w:val="00211F7A"/>
    <w:rsid w:val="00217977"/>
    <w:rsid w:val="002207B0"/>
    <w:rsid w:val="00220882"/>
    <w:rsid w:val="00224168"/>
    <w:rsid w:val="00225516"/>
    <w:rsid w:val="00237A68"/>
    <w:rsid w:val="00274F18"/>
    <w:rsid w:val="00293C57"/>
    <w:rsid w:val="002A17AE"/>
    <w:rsid w:val="002A23CA"/>
    <w:rsid w:val="002C6111"/>
    <w:rsid w:val="002D35DF"/>
    <w:rsid w:val="002E1FC9"/>
    <w:rsid w:val="002F29D6"/>
    <w:rsid w:val="0031605E"/>
    <w:rsid w:val="00317890"/>
    <w:rsid w:val="00324E3D"/>
    <w:rsid w:val="003419B3"/>
    <w:rsid w:val="00364D58"/>
    <w:rsid w:val="00384260"/>
    <w:rsid w:val="003943C5"/>
    <w:rsid w:val="003B7ADB"/>
    <w:rsid w:val="003C42E1"/>
    <w:rsid w:val="003C7212"/>
    <w:rsid w:val="003E10A0"/>
    <w:rsid w:val="003E70EA"/>
    <w:rsid w:val="003F5DA8"/>
    <w:rsid w:val="00404DE6"/>
    <w:rsid w:val="00422A6F"/>
    <w:rsid w:val="00455EB1"/>
    <w:rsid w:val="004658A2"/>
    <w:rsid w:val="00481080"/>
    <w:rsid w:val="00482F06"/>
    <w:rsid w:val="00496EC2"/>
    <w:rsid w:val="004B4900"/>
    <w:rsid w:val="004C1860"/>
    <w:rsid w:val="004C4779"/>
    <w:rsid w:val="004D7485"/>
    <w:rsid w:val="004E2756"/>
    <w:rsid w:val="004E60CB"/>
    <w:rsid w:val="004E60DC"/>
    <w:rsid w:val="00502349"/>
    <w:rsid w:val="00527628"/>
    <w:rsid w:val="005410F4"/>
    <w:rsid w:val="00554A84"/>
    <w:rsid w:val="00554CA2"/>
    <w:rsid w:val="00554E6A"/>
    <w:rsid w:val="00587600"/>
    <w:rsid w:val="005A0F98"/>
    <w:rsid w:val="005B05A4"/>
    <w:rsid w:val="005B6839"/>
    <w:rsid w:val="005C6E88"/>
    <w:rsid w:val="005D23E4"/>
    <w:rsid w:val="005F12A2"/>
    <w:rsid w:val="00606B16"/>
    <w:rsid w:val="006410B6"/>
    <w:rsid w:val="00674289"/>
    <w:rsid w:val="0068565D"/>
    <w:rsid w:val="00696545"/>
    <w:rsid w:val="006B4852"/>
    <w:rsid w:val="006B7077"/>
    <w:rsid w:val="006C139E"/>
    <w:rsid w:val="006C3552"/>
    <w:rsid w:val="006D0B24"/>
    <w:rsid w:val="006D3700"/>
    <w:rsid w:val="006E29A7"/>
    <w:rsid w:val="006E3A9E"/>
    <w:rsid w:val="006F3E19"/>
    <w:rsid w:val="007062E3"/>
    <w:rsid w:val="00722616"/>
    <w:rsid w:val="007253F8"/>
    <w:rsid w:val="0073449A"/>
    <w:rsid w:val="00760709"/>
    <w:rsid w:val="00767613"/>
    <w:rsid w:val="00773526"/>
    <w:rsid w:val="00777775"/>
    <w:rsid w:val="007A10F9"/>
    <w:rsid w:val="007C40F7"/>
    <w:rsid w:val="007E3733"/>
    <w:rsid w:val="007E5FE8"/>
    <w:rsid w:val="007F2649"/>
    <w:rsid w:val="00805C89"/>
    <w:rsid w:val="0081132F"/>
    <w:rsid w:val="00822F8B"/>
    <w:rsid w:val="00840CFB"/>
    <w:rsid w:val="0084458F"/>
    <w:rsid w:val="008456A7"/>
    <w:rsid w:val="00861D63"/>
    <w:rsid w:val="00896F25"/>
    <w:rsid w:val="008C052A"/>
    <w:rsid w:val="008C08E7"/>
    <w:rsid w:val="008C3A25"/>
    <w:rsid w:val="008D2E7B"/>
    <w:rsid w:val="008D64B8"/>
    <w:rsid w:val="008F44EA"/>
    <w:rsid w:val="00902FA4"/>
    <w:rsid w:val="00916B56"/>
    <w:rsid w:val="00920910"/>
    <w:rsid w:val="0093083D"/>
    <w:rsid w:val="00934FF8"/>
    <w:rsid w:val="00941818"/>
    <w:rsid w:val="00956EE0"/>
    <w:rsid w:val="00962676"/>
    <w:rsid w:val="00972F90"/>
    <w:rsid w:val="00973FE3"/>
    <w:rsid w:val="009A433A"/>
    <w:rsid w:val="009A5DEB"/>
    <w:rsid w:val="009B65AA"/>
    <w:rsid w:val="009B7042"/>
    <w:rsid w:val="009C2037"/>
    <w:rsid w:val="009C23BB"/>
    <w:rsid w:val="009D7216"/>
    <w:rsid w:val="009E7621"/>
    <w:rsid w:val="009E78D1"/>
    <w:rsid w:val="00A06D4F"/>
    <w:rsid w:val="00A14467"/>
    <w:rsid w:val="00A15AF6"/>
    <w:rsid w:val="00A22387"/>
    <w:rsid w:val="00A27310"/>
    <w:rsid w:val="00A30D1A"/>
    <w:rsid w:val="00A3749E"/>
    <w:rsid w:val="00A44DCE"/>
    <w:rsid w:val="00A474EB"/>
    <w:rsid w:val="00A674BA"/>
    <w:rsid w:val="00A9151B"/>
    <w:rsid w:val="00A966D7"/>
    <w:rsid w:val="00AA2F17"/>
    <w:rsid w:val="00AA59D2"/>
    <w:rsid w:val="00AB387B"/>
    <w:rsid w:val="00AD41A4"/>
    <w:rsid w:val="00AE140F"/>
    <w:rsid w:val="00AE1B8A"/>
    <w:rsid w:val="00AE474B"/>
    <w:rsid w:val="00AE4DF0"/>
    <w:rsid w:val="00B01A8B"/>
    <w:rsid w:val="00B168EF"/>
    <w:rsid w:val="00B21425"/>
    <w:rsid w:val="00B25704"/>
    <w:rsid w:val="00B25961"/>
    <w:rsid w:val="00B269A2"/>
    <w:rsid w:val="00B346DA"/>
    <w:rsid w:val="00B37B2B"/>
    <w:rsid w:val="00B4247C"/>
    <w:rsid w:val="00B47E57"/>
    <w:rsid w:val="00B50A28"/>
    <w:rsid w:val="00B55841"/>
    <w:rsid w:val="00B55DAD"/>
    <w:rsid w:val="00B57901"/>
    <w:rsid w:val="00B86091"/>
    <w:rsid w:val="00BA1F7E"/>
    <w:rsid w:val="00BA5045"/>
    <w:rsid w:val="00BA5088"/>
    <w:rsid w:val="00BC49A3"/>
    <w:rsid w:val="00BC61FA"/>
    <w:rsid w:val="00BD26F0"/>
    <w:rsid w:val="00BE3262"/>
    <w:rsid w:val="00BF1964"/>
    <w:rsid w:val="00BF33E9"/>
    <w:rsid w:val="00C026FB"/>
    <w:rsid w:val="00C15F00"/>
    <w:rsid w:val="00C20819"/>
    <w:rsid w:val="00C21AAA"/>
    <w:rsid w:val="00C363EF"/>
    <w:rsid w:val="00C51AB0"/>
    <w:rsid w:val="00C77CF1"/>
    <w:rsid w:val="00C84CC8"/>
    <w:rsid w:val="00CB4338"/>
    <w:rsid w:val="00CC119F"/>
    <w:rsid w:val="00CC3EBB"/>
    <w:rsid w:val="00CE2B8C"/>
    <w:rsid w:val="00CF2429"/>
    <w:rsid w:val="00CF2A4B"/>
    <w:rsid w:val="00D502D8"/>
    <w:rsid w:val="00D51940"/>
    <w:rsid w:val="00D731FC"/>
    <w:rsid w:val="00DA02E1"/>
    <w:rsid w:val="00DA5895"/>
    <w:rsid w:val="00DD2432"/>
    <w:rsid w:val="00DE0F69"/>
    <w:rsid w:val="00DE40A5"/>
    <w:rsid w:val="00DF391F"/>
    <w:rsid w:val="00E14AA4"/>
    <w:rsid w:val="00E2717B"/>
    <w:rsid w:val="00E35C63"/>
    <w:rsid w:val="00E54FC1"/>
    <w:rsid w:val="00E55684"/>
    <w:rsid w:val="00E55BCD"/>
    <w:rsid w:val="00E626C0"/>
    <w:rsid w:val="00E63A9D"/>
    <w:rsid w:val="00E6610B"/>
    <w:rsid w:val="00E764FA"/>
    <w:rsid w:val="00E924AB"/>
    <w:rsid w:val="00EA5CC5"/>
    <w:rsid w:val="00EC28B8"/>
    <w:rsid w:val="00EC50F1"/>
    <w:rsid w:val="00ED3078"/>
    <w:rsid w:val="00EE1593"/>
    <w:rsid w:val="00EE4F9C"/>
    <w:rsid w:val="00F079E7"/>
    <w:rsid w:val="00F14B72"/>
    <w:rsid w:val="00F160EF"/>
    <w:rsid w:val="00F238BF"/>
    <w:rsid w:val="00F64970"/>
    <w:rsid w:val="00F878D4"/>
    <w:rsid w:val="00F932FD"/>
    <w:rsid w:val="00F95B7B"/>
    <w:rsid w:val="00F96869"/>
    <w:rsid w:val="00FA4EEC"/>
    <w:rsid w:val="00FB1328"/>
    <w:rsid w:val="00FB5A46"/>
    <w:rsid w:val="00FC1BF5"/>
    <w:rsid w:val="00FE4C64"/>
    <w:rsid w:val="00FF24BF"/>
    <w:rsid w:val="00FF33C7"/>
    <w:rsid w:val="00FF377E"/>
    <w:rsid w:val="00FF5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775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77775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77777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7777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77775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777775"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777775"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777775"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777775"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777775"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777775"/>
    <w:rPr>
      <w:rFonts w:ascii="Arial" w:hAnsi="Arial"/>
      <w:szCs w:val="20"/>
    </w:rPr>
  </w:style>
  <w:style w:type="paragraph" w:styleId="a3">
    <w:name w:val="Title"/>
    <w:basedOn w:val="a"/>
    <w:qFormat/>
    <w:rsid w:val="00777775"/>
    <w:pPr>
      <w:jc w:val="center"/>
    </w:pPr>
    <w:rPr>
      <w:b/>
      <w:szCs w:val="20"/>
    </w:rPr>
  </w:style>
  <w:style w:type="paragraph" w:styleId="a4">
    <w:name w:val="Body Text"/>
    <w:basedOn w:val="a"/>
    <w:rsid w:val="00777775"/>
    <w:pPr>
      <w:spacing w:after="120"/>
    </w:pPr>
  </w:style>
  <w:style w:type="paragraph" w:styleId="a5">
    <w:name w:val="Body Text Indent"/>
    <w:basedOn w:val="a"/>
    <w:link w:val="a6"/>
    <w:rsid w:val="00777775"/>
    <w:pPr>
      <w:ind w:left="720"/>
    </w:pPr>
    <w:rPr>
      <w:szCs w:val="20"/>
    </w:rPr>
  </w:style>
  <w:style w:type="paragraph" w:styleId="a7">
    <w:name w:val="List"/>
    <w:basedOn w:val="a"/>
    <w:rsid w:val="00777775"/>
    <w:pPr>
      <w:ind w:left="283" w:hanging="283"/>
    </w:pPr>
    <w:rPr>
      <w:sz w:val="20"/>
      <w:szCs w:val="20"/>
    </w:rPr>
  </w:style>
  <w:style w:type="paragraph" w:styleId="a8">
    <w:name w:val="footer"/>
    <w:basedOn w:val="a"/>
    <w:rsid w:val="00777775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  <w:rsid w:val="00777775"/>
  </w:style>
  <w:style w:type="paragraph" w:styleId="30">
    <w:name w:val="Body Text Indent 3"/>
    <w:basedOn w:val="a"/>
    <w:rsid w:val="00777775"/>
    <w:pPr>
      <w:ind w:left="284"/>
    </w:pPr>
    <w:rPr>
      <w:szCs w:val="20"/>
    </w:rPr>
  </w:style>
  <w:style w:type="paragraph" w:styleId="31">
    <w:name w:val="Body Text 3"/>
    <w:basedOn w:val="a"/>
    <w:rsid w:val="00777775"/>
    <w:pPr>
      <w:ind w:right="186"/>
    </w:pPr>
    <w:rPr>
      <w:szCs w:val="20"/>
    </w:rPr>
  </w:style>
  <w:style w:type="paragraph" w:styleId="aa">
    <w:name w:val="header"/>
    <w:basedOn w:val="a"/>
    <w:rsid w:val="00777775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rsid w:val="00777775"/>
    <w:pPr>
      <w:tabs>
        <w:tab w:val="num" w:pos="1134"/>
      </w:tabs>
      <w:spacing w:line="360" w:lineRule="auto"/>
      <w:ind w:left="1134" w:hanging="1134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777775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rsid w:val="00777775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link w:val="23"/>
    <w:rsid w:val="00777775"/>
    <w:pPr>
      <w:ind w:left="360"/>
      <w:jc w:val="center"/>
    </w:pPr>
    <w:rPr>
      <w:b/>
    </w:rPr>
  </w:style>
  <w:style w:type="paragraph" w:customStyle="1" w:styleId="ad">
    <w:name w:val="Пункт Знак"/>
    <w:basedOn w:val="a"/>
    <w:rsid w:val="00777775"/>
    <w:pPr>
      <w:tabs>
        <w:tab w:val="left" w:pos="851"/>
        <w:tab w:val="left" w:pos="1134"/>
        <w:tab w:val="num" w:pos="2007"/>
      </w:tabs>
      <w:spacing w:line="360" w:lineRule="auto"/>
      <w:ind w:left="2007" w:hanging="360"/>
    </w:pPr>
    <w:rPr>
      <w:snapToGrid w:val="0"/>
      <w:sz w:val="28"/>
      <w:szCs w:val="20"/>
    </w:rPr>
  </w:style>
  <w:style w:type="paragraph" w:customStyle="1" w:styleId="ae">
    <w:name w:val="Подподподпункт"/>
    <w:basedOn w:val="a"/>
    <w:rsid w:val="00777775"/>
    <w:pPr>
      <w:tabs>
        <w:tab w:val="left" w:pos="1134"/>
        <w:tab w:val="left" w:pos="1701"/>
        <w:tab w:val="num" w:pos="3560"/>
      </w:tabs>
      <w:spacing w:line="360" w:lineRule="auto"/>
      <w:ind w:left="3560" w:hanging="1008"/>
    </w:pPr>
    <w:rPr>
      <w:snapToGrid w:val="0"/>
      <w:sz w:val="28"/>
      <w:szCs w:val="20"/>
    </w:rPr>
  </w:style>
  <w:style w:type="paragraph" w:customStyle="1" w:styleId="11">
    <w:name w:val="Пункт1"/>
    <w:basedOn w:val="a"/>
    <w:rsid w:val="00777775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paragraph" w:styleId="af">
    <w:name w:val="Plain Text"/>
    <w:basedOn w:val="a"/>
    <w:rsid w:val="00777775"/>
    <w:rPr>
      <w:rFonts w:ascii="Courier New" w:hAnsi="Courier New" w:cs="Courier New"/>
      <w:sz w:val="20"/>
      <w:szCs w:val="20"/>
    </w:rPr>
  </w:style>
  <w:style w:type="paragraph" w:customStyle="1" w:styleId="FR1">
    <w:name w:val="FR1"/>
    <w:rsid w:val="000D7717"/>
    <w:pPr>
      <w:widowControl w:val="0"/>
      <w:snapToGrid w:val="0"/>
      <w:spacing w:before="20"/>
      <w:jc w:val="right"/>
    </w:pPr>
    <w:rPr>
      <w:rFonts w:ascii="Arial" w:hAnsi="Arial"/>
    </w:rPr>
  </w:style>
  <w:style w:type="table" w:styleId="af0">
    <w:name w:val="Table Grid"/>
    <w:basedOn w:val="a1"/>
    <w:uiPriority w:val="59"/>
    <w:rsid w:val="002207B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3">
    <w:name w:val="Основной текст с отступом 2 Знак"/>
    <w:basedOn w:val="a0"/>
    <w:link w:val="22"/>
    <w:rsid w:val="00224168"/>
    <w:rPr>
      <w:b/>
      <w:sz w:val="24"/>
      <w:szCs w:val="24"/>
    </w:rPr>
  </w:style>
  <w:style w:type="character" w:customStyle="1" w:styleId="10">
    <w:name w:val="Заголовок 1 Знак"/>
    <w:basedOn w:val="a0"/>
    <w:link w:val="1"/>
    <w:rsid w:val="00274F18"/>
    <w:rPr>
      <w:b/>
      <w:sz w:val="24"/>
    </w:rPr>
  </w:style>
  <w:style w:type="character" w:customStyle="1" w:styleId="a6">
    <w:name w:val="Основной текст с отступом Знак"/>
    <w:basedOn w:val="a0"/>
    <w:link w:val="a5"/>
    <w:rsid w:val="00274F18"/>
    <w:rPr>
      <w:sz w:val="24"/>
    </w:rPr>
  </w:style>
  <w:style w:type="paragraph" w:customStyle="1" w:styleId="ConsPlusNonformat">
    <w:name w:val="ConsPlusNonformat"/>
    <w:rsid w:val="001575D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List Paragraph"/>
    <w:basedOn w:val="a"/>
    <w:uiPriority w:val="34"/>
    <w:qFormat/>
    <w:rsid w:val="007253F8"/>
    <w:pPr>
      <w:ind w:left="720"/>
      <w:contextualSpacing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50C2E-F4C7-457F-9D3D-961F37806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7</Pages>
  <Words>2809</Words>
  <Characters>20588</Characters>
  <Application>Microsoft Office Word</Application>
  <DocSecurity>0</DocSecurity>
  <Lines>171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23351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 Савельева</cp:lastModifiedBy>
  <cp:revision>14</cp:revision>
  <cp:lastPrinted>2010-09-10T07:57:00Z</cp:lastPrinted>
  <dcterms:created xsi:type="dcterms:W3CDTF">2010-09-08T06:15:00Z</dcterms:created>
  <dcterms:modified xsi:type="dcterms:W3CDTF">2010-09-21T05:31:00Z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-1837469981</vt:i4>
  </property>
  <property fmtid="{D5CDD505-2E9C-101B-9397-08002B2CF9AE}" pid="3" name="_NewReviewCycle">
    <vt:lpwstr/>
  </property>
  <property fmtid="{D5CDD505-2E9C-101B-9397-08002B2CF9AE}" pid="4" name="_EmailSubject">
    <vt:lpwstr>ТЗ ПИР ОРУ-220 ГЭС-9 правленный с СРЗА на 08.09.10</vt:lpwstr>
  </property>
  <property fmtid="{D5CDD505-2E9C-101B-9397-08002B2CF9AE}" pid="5" name="_AuthorEmail">
    <vt:lpwstr>gekkin@kkges.karelia.tgk1.ru</vt:lpwstr>
  </property>
  <property fmtid="{D5CDD505-2E9C-101B-9397-08002B2CF9AE}" pid="6" name="_AuthorEmailDisplayName">
    <vt:lpwstr>Геккин Владимир Анатольевич</vt:lpwstr>
  </property>
  <property fmtid="{D5CDD505-2E9C-101B-9397-08002B2CF9AE}" pid="7" name="_PreviousAdHocReviewCycleID">
    <vt:i4>-1837469981</vt:i4>
  </property>
  <property fmtid="{D5CDD505-2E9C-101B-9397-08002B2CF9AE}" pid="8" name="_ReviewingToolsShownOnce">
    <vt:lpwstr/>
  </property>
</Properties>
</file>